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4797F" w14:textId="69563843" w:rsidR="00E04F0F" w:rsidRPr="00C27BD7" w:rsidRDefault="00E04F0F" w:rsidP="00626F1D">
      <w:pPr>
        <w:pStyle w:val="Corpodeltesto3"/>
        <w:spacing w:after="0"/>
        <w:ind w:left="7799" w:right="567" w:firstLine="709"/>
        <w:jc w:val="center"/>
        <w:rPr>
          <w:rFonts w:ascii="Times New Roman" w:hAnsi="Times New Roman"/>
          <w:b/>
          <w:i/>
        </w:rPr>
      </w:pPr>
      <w:r w:rsidRPr="00C27BD7">
        <w:rPr>
          <w:rFonts w:ascii="Times New Roman" w:hAnsi="Times New Roman"/>
          <w:b/>
          <w:i/>
        </w:rPr>
        <w:t>A</w:t>
      </w:r>
      <w:r w:rsidR="000239E7" w:rsidRPr="00C27BD7">
        <w:rPr>
          <w:rFonts w:ascii="Times New Roman" w:hAnsi="Times New Roman"/>
          <w:b/>
          <w:i/>
        </w:rPr>
        <w:t>llegato</w:t>
      </w:r>
      <w:r w:rsidRPr="00C27BD7">
        <w:rPr>
          <w:rFonts w:ascii="Times New Roman" w:hAnsi="Times New Roman"/>
          <w:b/>
          <w:i/>
        </w:rPr>
        <w:t xml:space="preserve"> </w:t>
      </w:r>
      <w:r w:rsidR="008443EC">
        <w:rPr>
          <w:rFonts w:ascii="Times New Roman" w:hAnsi="Times New Roman"/>
          <w:b/>
          <w:i/>
        </w:rPr>
        <w:t>1</w:t>
      </w:r>
    </w:p>
    <w:p w14:paraId="7815B16F" w14:textId="77777777" w:rsidR="00AE7B20" w:rsidRPr="00AE7B20" w:rsidRDefault="00AE7B20" w:rsidP="00AE7B20">
      <w:pPr>
        <w:tabs>
          <w:tab w:val="left" w:pos="3544"/>
        </w:tabs>
        <w:spacing w:before="240" w:after="60"/>
        <w:ind w:left="0" w:firstLine="0"/>
        <w:jc w:val="center"/>
        <w:outlineLvl w:val="0"/>
        <w:rPr>
          <w:rFonts w:ascii="Times New Roman" w:hAnsi="Times New Roman"/>
          <w:b/>
          <w:bCs/>
          <w:kern w:val="28"/>
          <w:szCs w:val="24"/>
        </w:rPr>
      </w:pPr>
      <w:bookmarkStart w:id="0" w:name="_Toc248134217"/>
      <w:bookmarkStart w:id="1" w:name="_Toc248133376"/>
      <w:bookmarkStart w:id="2" w:name="_Toc247691514"/>
      <w:bookmarkStart w:id="3" w:name="_Toc203877466"/>
      <w:bookmarkStart w:id="4" w:name="_Toc199843793"/>
      <w:bookmarkStart w:id="5" w:name="_Toc199843483"/>
      <w:bookmarkStart w:id="6" w:name="_Toc199841110"/>
      <w:r w:rsidRPr="00AE7B20">
        <w:rPr>
          <w:rFonts w:ascii="Times New Roman" w:hAnsi="Times New Roman"/>
          <w:b/>
          <w:bCs/>
          <w:kern w:val="28"/>
          <w:szCs w:val="24"/>
        </w:rPr>
        <w:t>SCHEMA ATTO DI ADESIONE</w:t>
      </w:r>
      <w:bookmarkEnd w:id="0"/>
      <w:bookmarkEnd w:id="1"/>
      <w:bookmarkEnd w:id="2"/>
      <w:bookmarkEnd w:id="3"/>
      <w:bookmarkEnd w:id="4"/>
      <w:bookmarkEnd w:id="5"/>
      <w:bookmarkEnd w:id="6"/>
      <w:r w:rsidRPr="00AE7B20">
        <w:rPr>
          <w:rFonts w:ascii="Times New Roman" w:hAnsi="Times New Roman"/>
          <w:b/>
          <w:bCs/>
          <w:kern w:val="28"/>
          <w:szCs w:val="24"/>
        </w:rPr>
        <w:t xml:space="preserve"> </w:t>
      </w:r>
    </w:p>
    <w:p w14:paraId="7344E748" w14:textId="77777777" w:rsidR="00BF6DDD" w:rsidRDefault="00AE7B20" w:rsidP="00BF6DDD">
      <w:pPr>
        <w:tabs>
          <w:tab w:val="left" w:pos="3544"/>
        </w:tabs>
        <w:spacing w:after="0"/>
        <w:ind w:left="0" w:firstLine="0"/>
        <w:jc w:val="center"/>
        <w:outlineLvl w:val="0"/>
        <w:rPr>
          <w:rFonts w:ascii="Times New Roman" w:hAnsi="Times New Roman"/>
          <w:b/>
          <w:sz w:val="22"/>
          <w:szCs w:val="22"/>
        </w:rPr>
      </w:pPr>
      <w:r w:rsidRPr="00AE7B20">
        <w:rPr>
          <w:rFonts w:ascii="Times New Roman" w:hAnsi="Times New Roman"/>
          <w:b/>
          <w:sz w:val="22"/>
          <w:szCs w:val="22"/>
        </w:rPr>
        <w:t xml:space="preserve">POR Marche FSE 2014-2020 </w:t>
      </w:r>
    </w:p>
    <w:p w14:paraId="3569AE04" w14:textId="0E27AFA6" w:rsidR="00AE7B20" w:rsidRDefault="00AE7B20" w:rsidP="00BF6DDD">
      <w:pPr>
        <w:tabs>
          <w:tab w:val="left" w:pos="3544"/>
        </w:tabs>
        <w:spacing w:after="0"/>
        <w:ind w:left="0" w:firstLine="0"/>
        <w:jc w:val="center"/>
        <w:outlineLvl w:val="0"/>
        <w:rPr>
          <w:rFonts w:ascii="Times New Roman" w:hAnsi="Times New Roman"/>
          <w:b/>
          <w:sz w:val="22"/>
          <w:szCs w:val="22"/>
        </w:rPr>
      </w:pPr>
      <w:r w:rsidRPr="00AE7B20">
        <w:rPr>
          <w:rFonts w:ascii="Times New Roman" w:hAnsi="Times New Roman"/>
          <w:b/>
          <w:sz w:val="22"/>
          <w:szCs w:val="22"/>
        </w:rPr>
        <w:t>Asse II - Priorità di investimento 9.</w:t>
      </w:r>
      <w:r w:rsidR="00DE6BE1">
        <w:rPr>
          <w:rFonts w:ascii="Times New Roman" w:hAnsi="Times New Roman"/>
          <w:b/>
          <w:sz w:val="22"/>
          <w:szCs w:val="22"/>
        </w:rPr>
        <w:t>1</w:t>
      </w:r>
      <w:r w:rsidR="00DE6BE1" w:rsidRPr="00AE7B20">
        <w:rPr>
          <w:rFonts w:ascii="Times New Roman" w:hAnsi="Times New Roman"/>
          <w:b/>
          <w:sz w:val="22"/>
          <w:szCs w:val="22"/>
        </w:rPr>
        <w:t xml:space="preserve"> </w:t>
      </w:r>
      <w:r w:rsidRPr="00AE7B20">
        <w:rPr>
          <w:rFonts w:ascii="Times New Roman" w:hAnsi="Times New Roman"/>
          <w:b/>
          <w:sz w:val="22"/>
          <w:szCs w:val="22"/>
        </w:rPr>
        <w:t>– Risultato atteso 9.</w:t>
      </w:r>
      <w:r w:rsidR="00DE6BE1">
        <w:rPr>
          <w:rFonts w:ascii="Times New Roman" w:hAnsi="Times New Roman"/>
          <w:b/>
          <w:sz w:val="22"/>
          <w:szCs w:val="22"/>
        </w:rPr>
        <w:t>2</w:t>
      </w:r>
      <w:r w:rsidR="00DE6BE1" w:rsidRPr="00AE7B20">
        <w:rPr>
          <w:rFonts w:ascii="Times New Roman" w:hAnsi="Times New Roman"/>
          <w:b/>
          <w:sz w:val="22"/>
          <w:szCs w:val="22"/>
        </w:rPr>
        <w:t xml:space="preserve"> </w:t>
      </w:r>
      <w:r w:rsidRPr="00AE7B20">
        <w:rPr>
          <w:rFonts w:ascii="Times New Roman" w:hAnsi="Times New Roman"/>
          <w:b/>
          <w:sz w:val="22"/>
          <w:szCs w:val="22"/>
        </w:rPr>
        <w:t>– Tipologia di azione 9.</w:t>
      </w:r>
      <w:r w:rsidR="00DE6BE1">
        <w:rPr>
          <w:rFonts w:ascii="Times New Roman" w:hAnsi="Times New Roman"/>
          <w:b/>
          <w:sz w:val="22"/>
          <w:szCs w:val="22"/>
        </w:rPr>
        <w:t>1.D</w:t>
      </w:r>
    </w:p>
    <w:p w14:paraId="76A61593" w14:textId="77777777" w:rsidR="00A866BE" w:rsidRDefault="00BA339C" w:rsidP="00BF6DDD">
      <w:pPr>
        <w:tabs>
          <w:tab w:val="left" w:pos="3544"/>
        </w:tabs>
        <w:spacing w:after="0"/>
        <w:ind w:left="0" w:firstLine="0"/>
        <w:jc w:val="center"/>
        <w:outlineLvl w:val="0"/>
        <w:rPr>
          <w:rFonts w:ascii="Times New Roman" w:hAnsi="Times New Roman"/>
          <w:b/>
          <w:bCs/>
          <w:kern w:val="28"/>
          <w:sz w:val="22"/>
          <w:szCs w:val="22"/>
        </w:rPr>
      </w:pPr>
      <w:r>
        <w:rPr>
          <w:rFonts w:ascii="Times New Roman" w:hAnsi="Times New Roman"/>
          <w:b/>
          <w:bCs/>
          <w:kern w:val="28"/>
          <w:sz w:val="22"/>
          <w:szCs w:val="22"/>
        </w:rPr>
        <w:t>Progetti di Tirocini</w:t>
      </w:r>
      <w:r w:rsidR="00F91C35">
        <w:rPr>
          <w:rFonts w:ascii="Times New Roman" w:hAnsi="Times New Roman"/>
          <w:b/>
          <w:bCs/>
          <w:kern w:val="28"/>
          <w:sz w:val="22"/>
          <w:szCs w:val="22"/>
        </w:rPr>
        <w:t xml:space="preserve"> </w:t>
      </w:r>
      <w:r w:rsidR="002278C2">
        <w:rPr>
          <w:rFonts w:ascii="Times New Roman" w:hAnsi="Times New Roman"/>
          <w:b/>
          <w:bCs/>
          <w:kern w:val="28"/>
          <w:sz w:val="22"/>
          <w:szCs w:val="22"/>
        </w:rPr>
        <w:t xml:space="preserve">di Inclusione </w:t>
      </w:r>
      <w:r>
        <w:rPr>
          <w:rFonts w:ascii="Times New Roman" w:hAnsi="Times New Roman"/>
          <w:b/>
          <w:bCs/>
          <w:kern w:val="28"/>
          <w:sz w:val="22"/>
          <w:szCs w:val="22"/>
        </w:rPr>
        <w:t xml:space="preserve">Sociale </w:t>
      </w:r>
      <w:r w:rsidR="005C7FF8">
        <w:rPr>
          <w:rFonts w:ascii="Times New Roman" w:hAnsi="Times New Roman"/>
          <w:b/>
          <w:bCs/>
          <w:kern w:val="28"/>
          <w:sz w:val="22"/>
          <w:szCs w:val="22"/>
        </w:rPr>
        <w:t>da realizzar</w:t>
      </w:r>
      <w:r w:rsidR="00A866BE">
        <w:rPr>
          <w:rFonts w:ascii="Times New Roman" w:hAnsi="Times New Roman"/>
          <w:b/>
          <w:bCs/>
          <w:kern w:val="28"/>
          <w:sz w:val="22"/>
          <w:szCs w:val="22"/>
        </w:rPr>
        <w:t>si</w:t>
      </w:r>
      <w:r w:rsidR="005C7FF8">
        <w:rPr>
          <w:rFonts w:ascii="Times New Roman" w:hAnsi="Times New Roman"/>
          <w:b/>
          <w:bCs/>
          <w:kern w:val="28"/>
          <w:sz w:val="22"/>
          <w:szCs w:val="22"/>
        </w:rPr>
        <w:t xml:space="preserve"> da parte degli </w:t>
      </w:r>
      <w:r w:rsidR="00CD04B0">
        <w:rPr>
          <w:rFonts w:ascii="Times New Roman" w:hAnsi="Times New Roman"/>
          <w:b/>
          <w:bCs/>
          <w:kern w:val="28"/>
          <w:sz w:val="22"/>
          <w:szCs w:val="22"/>
        </w:rPr>
        <w:t>Ambiti Terri</w:t>
      </w:r>
      <w:r w:rsidR="00BF6DDD" w:rsidRPr="00BF6DDD">
        <w:rPr>
          <w:rFonts w:ascii="Times New Roman" w:hAnsi="Times New Roman"/>
          <w:b/>
          <w:bCs/>
          <w:kern w:val="28"/>
          <w:sz w:val="22"/>
          <w:szCs w:val="22"/>
        </w:rPr>
        <w:t>toriali Sociali</w:t>
      </w:r>
    </w:p>
    <w:p w14:paraId="3245A8D8" w14:textId="5C96AC80" w:rsidR="00BF6DDD" w:rsidRPr="00AE7B20" w:rsidRDefault="002278C2" w:rsidP="00BF6DDD">
      <w:pPr>
        <w:tabs>
          <w:tab w:val="left" w:pos="3544"/>
        </w:tabs>
        <w:spacing w:after="0"/>
        <w:ind w:left="0" w:firstLine="0"/>
        <w:jc w:val="center"/>
        <w:outlineLvl w:val="0"/>
        <w:rPr>
          <w:rFonts w:ascii="Times New Roman" w:hAnsi="Times New Roman"/>
          <w:b/>
          <w:bCs/>
          <w:kern w:val="28"/>
          <w:sz w:val="22"/>
          <w:szCs w:val="22"/>
        </w:rPr>
      </w:pPr>
      <w:r>
        <w:rPr>
          <w:rFonts w:ascii="Times New Roman" w:hAnsi="Times New Roman"/>
          <w:b/>
          <w:bCs/>
          <w:kern w:val="28"/>
          <w:sz w:val="22"/>
          <w:szCs w:val="22"/>
        </w:rPr>
        <w:t>per il periodo 2018/2020</w:t>
      </w:r>
    </w:p>
    <w:p w14:paraId="356B34B2" w14:textId="77777777" w:rsidR="00AE7B20" w:rsidRPr="00CD04B0" w:rsidRDefault="00AE7B20" w:rsidP="00AE7B20">
      <w:pPr>
        <w:widowControl w:val="0"/>
        <w:spacing w:after="0"/>
        <w:ind w:left="0" w:firstLine="0"/>
        <w:rPr>
          <w:rFonts w:ascii="Times New Roman" w:hAnsi="Times New Roman"/>
          <w:szCs w:val="24"/>
        </w:rPr>
      </w:pPr>
    </w:p>
    <w:p w14:paraId="6CD15C6A" w14:textId="77777777" w:rsidR="00AE7B20" w:rsidRPr="00CD04B0" w:rsidRDefault="00AE7B20" w:rsidP="00AE7B20">
      <w:pPr>
        <w:widowControl w:val="0"/>
        <w:spacing w:after="0"/>
        <w:ind w:left="0" w:firstLine="0"/>
        <w:rPr>
          <w:rFonts w:ascii="Times New Roman" w:hAnsi="Times New Roman"/>
          <w:sz w:val="22"/>
          <w:szCs w:val="22"/>
        </w:rPr>
      </w:pPr>
      <w:r w:rsidRPr="00874C02">
        <w:rPr>
          <w:rFonts w:ascii="Times New Roman" w:hAnsi="Times New Roman"/>
          <w:sz w:val="22"/>
          <w:szCs w:val="22"/>
        </w:rPr>
        <w:t>L'anno ______ nel mese di __________________ il giorno _______________ in ___________________</w:t>
      </w:r>
    </w:p>
    <w:p w14:paraId="36D340D9" w14:textId="77777777" w:rsidR="00AE7B20" w:rsidRPr="00CD04B0" w:rsidRDefault="00AE7B20" w:rsidP="00AE7B20">
      <w:pPr>
        <w:keepNext/>
        <w:spacing w:after="0"/>
        <w:ind w:left="0" w:firstLine="0"/>
        <w:jc w:val="center"/>
        <w:outlineLvl w:val="0"/>
        <w:rPr>
          <w:rFonts w:ascii="Times New Roman" w:hAnsi="Times New Roman"/>
          <w:sz w:val="22"/>
          <w:szCs w:val="22"/>
        </w:rPr>
      </w:pPr>
      <w:bookmarkStart w:id="7" w:name="_Toc247691516"/>
      <w:bookmarkStart w:id="8" w:name="_Toc203877468"/>
      <w:bookmarkStart w:id="9" w:name="_Toc199843795"/>
      <w:bookmarkStart w:id="10" w:name="_Toc199843485"/>
      <w:bookmarkStart w:id="11" w:name="_Toc199841112"/>
    </w:p>
    <w:p w14:paraId="616BA5DD" w14:textId="77777777" w:rsidR="00AE7B20" w:rsidRPr="00AE7B20" w:rsidRDefault="00AE7B20" w:rsidP="00AE7B20">
      <w:pPr>
        <w:keepNext/>
        <w:spacing w:after="0"/>
        <w:ind w:left="0" w:firstLine="0"/>
        <w:jc w:val="center"/>
        <w:outlineLvl w:val="0"/>
        <w:rPr>
          <w:rFonts w:ascii="Times New Roman" w:hAnsi="Times New Roman"/>
          <w:b/>
          <w:sz w:val="22"/>
          <w:szCs w:val="22"/>
        </w:rPr>
      </w:pPr>
      <w:bookmarkStart w:id="12" w:name="_Toc248134219"/>
      <w:bookmarkStart w:id="13" w:name="_Toc248133378"/>
      <w:r w:rsidRPr="00AE7B20">
        <w:rPr>
          <w:rFonts w:ascii="Times New Roman" w:hAnsi="Times New Roman"/>
          <w:b/>
          <w:sz w:val="22"/>
          <w:szCs w:val="22"/>
        </w:rPr>
        <w:t>TRA</w:t>
      </w:r>
      <w:bookmarkEnd w:id="7"/>
      <w:bookmarkEnd w:id="8"/>
      <w:bookmarkEnd w:id="9"/>
      <w:bookmarkEnd w:id="10"/>
      <w:bookmarkEnd w:id="11"/>
      <w:bookmarkEnd w:id="12"/>
      <w:bookmarkEnd w:id="13"/>
    </w:p>
    <w:p w14:paraId="79C6F1BD" w14:textId="77777777" w:rsidR="00AE7B20" w:rsidRPr="00AE7B20" w:rsidRDefault="00AE7B20" w:rsidP="00AE7B20">
      <w:pPr>
        <w:spacing w:after="0"/>
        <w:ind w:left="0" w:firstLine="0"/>
        <w:rPr>
          <w:rFonts w:ascii="Times New Roman" w:hAnsi="Times New Roman"/>
          <w:sz w:val="22"/>
          <w:szCs w:val="22"/>
        </w:rPr>
      </w:pPr>
    </w:p>
    <w:p w14:paraId="6034D36C" w14:textId="77777777" w:rsidR="00AE7B20" w:rsidRPr="00AE7B20" w:rsidRDefault="00AE7B20" w:rsidP="00626F1D">
      <w:pPr>
        <w:widowControl w:val="0"/>
        <w:tabs>
          <w:tab w:val="left" w:pos="0"/>
        </w:tabs>
        <w:spacing w:after="0"/>
        <w:ind w:left="0" w:firstLine="0"/>
        <w:rPr>
          <w:rFonts w:ascii="Times New Roman" w:hAnsi="Times New Roman"/>
          <w:sz w:val="22"/>
          <w:szCs w:val="22"/>
        </w:rPr>
      </w:pPr>
      <w:r w:rsidRPr="00874C02">
        <w:rPr>
          <w:rFonts w:ascii="Times New Roman" w:hAnsi="Times New Roman"/>
          <w:sz w:val="22"/>
          <w:szCs w:val="22"/>
        </w:rPr>
        <w:t xml:space="preserve">La </w:t>
      </w:r>
      <w:r w:rsidRPr="00874C02">
        <w:rPr>
          <w:rFonts w:ascii="Times New Roman" w:hAnsi="Times New Roman"/>
          <w:bCs/>
          <w:sz w:val="22"/>
          <w:szCs w:val="22"/>
        </w:rPr>
        <w:t xml:space="preserve">Regione Marche (C.F. ……………….... P.I. ……………….…) di seguito denominata “Regione”, </w:t>
      </w:r>
      <w:r w:rsidRPr="00874C02">
        <w:rPr>
          <w:rFonts w:ascii="Times New Roman" w:hAnsi="Times New Roman"/>
          <w:sz w:val="22"/>
          <w:szCs w:val="22"/>
        </w:rPr>
        <w:t xml:space="preserve"> con sede in …………….. Via ………………………., rappresentata dal dott. ………………………………. nato a ………………………… il ../../…., C.F. …………………………</w:t>
      </w:r>
      <w:r w:rsidRPr="00AE7B20">
        <w:rPr>
          <w:rFonts w:ascii="Times New Roman" w:hAnsi="Times New Roman"/>
          <w:sz w:val="22"/>
          <w:szCs w:val="22"/>
        </w:rPr>
        <w:t xml:space="preserve">  in qualità di Dirigente della P.F. Programmazione Sociale, domiciliato per la carica presso la sede della Giunta Regionale Marche in Via G. da Fabriano ad Ancona, che interviene al presente atto per conto e nell’interesse della Regione in esecuzione a quanto previsto con DGR n. </w:t>
      </w:r>
      <w:r w:rsidRPr="00874C02">
        <w:rPr>
          <w:rFonts w:ascii="Times New Roman" w:hAnsi="Times New Roman"/>
          <w:sz w:val="22"/>
          <w:szCs w:val="22"/>
        </w:rPr>
        <w:t>……..</w:t>
      </w:r>
      <w:r w:rsidRPr="00AE7B20">
        <w:rPr>
          <w:rFonts w:ascii="Times New Roman" w:hAnsi="Times New Roman"/>
          <w:sz w:val="22"/>
          <w:szCs w:val="22"/>
        </w:rPr>
        <w:t xml:space="preserve"> del </w:t>
      </w:r>
      <w:r w:rsidRPr="00874C02">
        <w:rPr>
          <w:rFonts w:ascii="Times New Roman" w:hAnsi="Times New Roman"/>
          <w:sz w:val="22"/>
          <w:szCs w:val="22"/>
        </w:rPr>
        <w:t>/../….</w:t>
      </w:r>
      <w:r w:rsidRPr="00AE7B20">
        <w:rPr>
          <w:rFonts w:ascii="Times New Roman" w:hAnsi="Times New Roman"/>
          <w:sz w:val="22"/>
          <w:szCs w:val="22"/>
        </w:rPr>
        <w:t xml:space="preserve"> esecutiva ai sensi di legge;</w:t>
      </w:r>
    </w:p>
    <w:p w14:paraId="659FC880" w14:textId="77777777" w:rsidR="00AE7B20" w:rsidRPr="00AE7B20" w:rsidRDefault="00AE7B20" w:rsidP="00AE7B20">
      <w:pPr>
        <w:keepNext/>
        <w:spacing w:after="0"/>
        <w:ind w:left="0" w:firstLine="0"/>
        <w:jc w:val="center"/>
        <w:outlineLvl w:val="0"/>
        <w:rPr>
          <w:rFonts w:ascii="Times New Roman" w:hAnsi="Times New Roman"/>
          <w:b/>
          <w:sz w:val="22"/>
          <w:szCs w:val="22"/>
        </w:rPr>
      </w:pPr>
      <w:bookmarkStart w:id="14" w:name="_Toc248134220"/>
      <w:bookmarkStart w:id="15" w:name="_Toc248133379"/>
      <w:bookmarkStart w:id="16" w:name="_Toc247691517"/>
      <w:bookmarkStart w:id="17" w:name="_Toc203877469"/>
      <w:bookmarkStart w:id="18" w:name="_Toc199843796"/>
      <w:bookmarkStart w:id="19" w:name="_Toc199843486"/>
      <w:bookmarkStart w:id="20" w:name="_Toc199841113"/>
      <w:r w:rsidRPr="00AE7B20">
        <w:rPr>
          <w:rFonts w:ascii="Times New Roman" w:hAnsi="Times New Roman"/>
          <w:b/>
          <w:sz w:val="22"/>
          <w:szCs w:val="22"/>
        </w:rPr>
        <w:t>E</w:t>
      </w:r>
      <w:bookmarkEnd w:id="14"/>
      <w:bookmarkEnd w:id="15"/>
      <w:bookmarkEnd w:id="16"/>
      <w:bookmarkEnd w:id="17"/>
      <w:bookmarkEnd w:id="18"/>
      <w:bookmarkEnd w:id="19"/>
      <w:bookmarkEnd w:id="20"/>
    </w:p>
    <w:p w14:paraId="3DDBB06A" w14:textId="77777777" w:rsidR="00AE7B20" w:rsidRPr="00AE7B20" w:rsidRDefault="00AE7B20" w:rsidP="00AE7B20">
      <w:pPr>
        <w:widowControl w:val="0"/>
        <w:spacing w:after="0"/>
        <w:ind w:left="0" w:firstLine="0"/>
        <w:rPr>
          <w:rFonts w:ascii="Times New Roman" w:hAnsi="Times New Roman"/>
          <w:sz w:val="22"/>
          <w:szCs w:val="22"/>
        </w:rPr>
      </w:pPr>
    </w:p>
    <w:p w14:paraId="300BAB26" w14:textId="7B8EBFC1" w:rsidR="00AE7B20" w:rsidRPr="00AE7B20" w:rsidRDefault="00AE7B20" w:rsidP="00AE7B20">
      <w:pPr>
        <w:widowControl w:val="0"/>
        <w:spacing w:after="0"/>
        <w:ind w:left="0" w:firstLine="0"/>
        <w:rPr>
          <w:rFonts w:ascii="Times New Roman" w:hAnsi="Times New Roman"/>
          <w:sz w:val="22"/>
          <w:szCs w:val="22"/>
        </w:rPr>
      </w:pPr>
      <w:r w:rsidRPr="00AE7B20">
        <w:rPr>
          <w:rFonts w:ascii="Times New Roman" w:hAnsi="Times New Roman"/>
          <w:sz w:val="22"/>
          <w:szCs w:val="22"/>
        </w:rPr>
        <w:t xml:space="preserve">Il Comune/ASP/Unione </w:t>
      </w:r>
      <w:r w:rsidRPr="00874C02">
        <w:rPr>
          <w:rFonts w:ascii="Times New Roman" w:hAnsi="Times New Roman"/>
          <w:sz w:val="22"/>
          <w:szCs w:val="22"/>
        </w:rPr>
        <w:t xml:space="preserve">Montana ………………………. (C.F. ……………… P.I.………...……) con sede legale in …………………….., Via …………………….. delegato all’attuazione del progetto </w:t>
      </w:r>
      <w:r w:rsidR="00571113">
        <w:rPr>
          <w:rFonts w:ascii="Times New Roman" w:hAnsi="Times New Roman"/>
          <w:sz w:val="22"/>
          <w:szCs w:val="22"/>
        </w:rPr>
        <w:t>“</w:t>
      </w:r>
      <w:r w:rsidR="00571113" w:rsidRPr="005C7FF8">
        <w:rPr>
          <w:rFonts w:ascii="Times New Roman" w:hAnsi="Times New Roman"/>
          <w:bCs/>
          <w:i/>
          <w:kern w:val="28"/>
          <w:sz w:val="22"/>
          <w:szCs w:val="22"/>
        </w:rPr>
        <w:t xml:space="preserve">Tirocini </w:t>
      </w:r>
      <w:r w:rsidR="002278C2">
        <w:rPr>
          <w:rFonts w:ascii="Times New Roman" w:hAnsi="Times New Roman"/>
          <w:bCs/>
          <w:i/>
          <w:kern w:val="28"/>
          <w:sz w:val="22"/>
          <w:szCs w:val="22"/>
        </w:rPr>
        <w:t xml:space="preserve">di Inclusione </w:t>
      </w:r>
      <w:r w:rsidR="00571113" w:rsidRPr="005C7FF8">
        <w:rPr>
          <w:rFonts w:ascii="Times New Roman" w:hAnsi="Times New Roman"/>
          <w:bCs/>
          <w:i/>
          <w:kern w:val="28"/>
          <w:sz w:val="22"/>
          <w:szCs w:val="22"/>
        </w:rPr>
        <w:t>Social</w:t>
      </w:r>
      <w:r w:rsidR="00F91C35">
        <w:rPr>
          <w:rFonts w:ascii="Times New Roman" w:hAnsi="Times New Roman"/>
          <w:bCs/>
          <w:i/>
          <w:kern w:val="28"/>
          <w:sz w:val="22"/>
          <w:szCs w:val="22"/>
        </w:rPr>
        <w:t>e</w:t>
      </w:r>
      <w:r w:rsidR="005C7FF8">
        <w:rPr>
          <w:rFonts w:ascii="Times New Roman" w:hAnsi="Times New Roman"/>
          <w:bCs/>
          <w:i/>
          <w:kern w:val="28"/>
          <w:sz w:val="22"/>
          <w:szCs w:val="22"/>
        </w:rPr>
        <w:t xml:space="preserve"> dell’ATS n. …</w:t>
      </w:r>
      <w:r w:rsidR="00F91C35">
        <w:rPr>
          <w:rFonts w:ascii="Times New Roman" w:hAnsi="Times New Roman"/>
          <w:bCs/>
          <w:i/>
          <w:kern w:val="28"/>
          <w:sz w:val="22"/>
          <w:szCs w:val="22"/>
        </w:rPr>
        <w:t xml:space="preserve"> </w:t>
      </w:r>
      <w:r w:rsidR="002278C2">
        <w:rPr>
          <w:rFonts w:ascii="Times New Roman" w:hAnsi="Times New Roman"/>
          <w:bCs/>
          <w:i/>
          <w:kern w:val="28"/>
          <w:sz w:val="22"/>
          <w:szCs w:val="22"/>
        </w:rPr>
        <w:t>per il periodo 2018-2020</w:t>
      </w:r>
      <w:r w:rsidR="00571113">
        <w:rPr>
          <w:rFonts w:ascii="Times New Roman" w:hAnsi="Times New Roman"/>
          <w:bCs/>
          <w:i/>
          <w:kern w:val="28"/>
          <w:sz w:val="22"/>
          <w:szCs w:val="22"/>
        </w:rPr>
        <w:t xml:space="preserve">” </w:t>
      </w:r>
      <w:r w:rsidR="00571113" w:rsidRPr="005C7FF8">
        <w:rPr>
          <w:rFonts w:ascii="Times New Roman" w:hAnsi="Times New Roman"/>
          <w:bCs/>
          <w:i/>
          <w:kern w:val="28"/>
          <w:sz w:val="22"/>
          <w:szCs w:val="22"/>
        </w:rPr>
        <w:t xml:space="preserve"> </w:t>
      </w:r>
      <w:r w:rsidR="00571113" w:rsidRPr="005C7FF8">
        <w:rPr>
          <w:rFonts w:ascii="Times New Roman" w:hAnsi="Times New Roman"/>
          <w:bCs/>
          <w:kern w:val="28"/>
          <w:sz w:val="22"/>
          <w:szCs w:val="22"/>
        </w:rPr>
        <w:t>pr</w:t>
      </w:r>
      <w:r w:rsidR="00A866BE">
        <w:rPr>
          <w:rFonts w:ascii="Times New Roman" w:hAnsi="Times New Roman"/>
          <w:bCs/>
          <w:kern w:val="28"/>
          <w:sz w:val="22"/>
          <w:szCs w:val="22"/>
        </w:rPr>
        <w:t>esentato</w:t>
      </w:r>
      <w:r w:rsidR="00571113" w:rsidRPr="00571113">
        <w:rPr>
          <w:rFonts w:ascii="Times New Roman" w:hAnsi="Times New Roman"/>
          <w:sz w:val="22"/>
          <w:szCs w:val="22"/>
        </w:rPr>
        <w:t xml:space="preserve"> </w:t>
      </w:r>
      <w:r w:rsidR="005C7FF8">
        <w:rPr>
          <w:rFonts w:ascii="Times New Roman" w:hAnsi="Times New Roman"/>
          <w:sz w:val="22"/>
          <w:szCs w:val="22"/>
        </w:rPr>
        <w:t>dall’Ente ……………………………………………………</w:t>
      </w:r>
      <w:r w:rsidRPr="00571113">
        <w:rPr>
          <w:rFonts w:ascii="Times New Roman" w:hAnsi="Times New Roman"/>
          <w:sz w:val="22"/>
          <w:szCs w:val="22"/>
        </w:rPr>
        <w:t xml:space="preserve"> </w:t>
      </w:r>
      <w:r w:rsidRPr="00874C02">
        <w:rPr>
          <w:rFonts w:ascii="Times New Roman" w:hAnsi="Times New Roman"/>
          <w:sz w:val="22"/>
          <w:szCs w:val="22"/>
        </w:rPr>
        <w:t>(di seguito “Ente</w:t>
      </w:r>
      <w:r w:rsidR="00CB1503" w:rsidRPr="00874C02">
        <w:rPr>
          <w:rFonts w:ascii="Times New Roman" w:hAnsi="Times New Roman"/>
          <w:sz w:val="22"/>
          <w:szCs w:val="22"/>
        </w:rPr>
        <w:t xml:space="preserve"> </w:t>
      </w:r>
      <w:r w:rsidRPr="00874C02">
        <w:rPr>
          <w:rFonts w:ascii="Times New Roman" w:hAnsi="Times New Roman"/>
          <w:sz w:val="22"/>
          <w:szCs w:val="22"/>
        </w:rPr>
        <w:t xml:space="preserve">attuatore”) </w:t>
      </w:r>
      <w:r w:rsidR="005C7FF8">
        <w:rPr>
          <w:rFonts w:ascii="Times New Roman" w:hAnsi="Times New Roman"/>
          <w:sz w:val="22"/>
          <w:szCs w:val="22"/>
        </w:rPr>
        <w:t>ai sensi della</w:t>
      </w:r>
      <w:r w:rsidR="005C7FF8" w:rsidRPr="00874C02">
        <w:rPr>
          <w:rFonts w:ascii="Times New Roman" w:hAnsi="Times New Roman"/>
          <w:sz w:val="22"/>
          <w:szCs w:val="22"/>
        </w:rPr>
        <w:t xml:space="preserve"> </w:t>
      </w:r>
      <w:r w:rsidRPr="00874C02">
        <w:rPr>
          <w:rFonts w:ascii="Times New Roman" w:hAnsi="Times New Roman"/>
          <w:sz w:val="22"/>
          <w:szCs w:val="22"/>
        </w:rPr>
        <w:t>Deliberazione del Comitato dei Sindaci n. …………… del ……… quale ente capofila del medesimo Ambito Territoriale Sociale (di seguito “ATS”), rappresentato dal dott. …………………… nato a ………………….. il ../../…., C. F. ……………………, in qualità di rappresentante legale domiciliato per la carica in ………………………….., Via ……………………...</w:t>
      </w:r>
    </w:p>
    <w:p w14:paraId="4AB1A613" w14:textId="77777777" w:rsidR="00AE7B20" w:rsidRPr="00AE7B20" w:rsidRDefault="00AE7B20" w:rsidP="00AE7B20">
      <w:pPr>
        <w:widowControl w:val="0"/>
        <w:spacing w:after="0"/>
        <w:ind w:left="0" w:firstLine="708"/>
        <w:rPr>
          <w:rFonts w:ascii="Times New Roman" w:hAnsi="Times New Roman"/>
          <w:sz w:val="22"/>
          <w:szCs w:val="22"/>
        </w:rPr>
      </w:pPr>
    </w:p>
    <w:p w14:paraId="1C3CF581" w14:textId="77777777" w:rsidR="00AE7B20" w:rsidRPr="00AE7B20" w:rsidRDefault="00AE7B20" w:rsidP="00AE7B20">
      <w:pPr>
        <w:keepNext/>
        <w:spacing w:after="0"/>
        <w:ind w:left="0" w:firstLine="0"/>
        <w:jc w:val="center"/>
        <w:outlineLvl w:val="2"/>
        <w:rPr>
          <w:rFonts w:ascii="Times New Roman" w:hAnsi="Times New Roman" w:cs="Arial"/>
          <w:b/>
          <w:bCs/>
          <w:sz w:val="22"/>
          <w:szCs w:val="22"/>
        </w:rPr>
      </w:pPr>
      <w:bookmarkStart w:id="21" w:name="_Toc248134221"/>
      <w:bookmarkStart w:id="22" w:name="_Toc248133380"/>
      <w:bookmarkStart w:id="23" w:name="_Toc247691518"/>
      <w:bookmarkStart w:id="24" w:name="_Toc203877470"/>
      <w:bookmarkStart w:id="25" w:name="_Toc199843797"/>
      <w:bookmarkStart w:id="26" w:name="_Toc199843487"/>
      <w:bookmarkStart w:id="27" w:name="_Toc199841114"/>
      <w:r w:rsidRPr="00AE7B20">
        <w:rPr>
          <w:rFonts w:ascii="Times New Roman" w:hAnsi="Times New Roman" w:cs="Arial"/>
          <w:b/>
          <w:bCs/>
          <w:sz w:val="22"/>
          <w:szCs w:val="22"/>
        </w:rPr>
        <w:t>PREMESSO</w:t>
      </w:r>
      <w:bookmarkEnd w:id="21"/>
      <w:bookmarkEnd w:id="22"/>
      <w:bookmarkEnd w:id="23"/>
      <w:bookmarkEnd w:id="24"/>
      <w:bookmarkEnd w:id="25"/>
      <w:bookmarkEnd w:id="26"/>
      <w:bookmarkEnd w:id="27"/>
      <w:r w:rsidRPr="00AE7B20">
        <w:rPr>
          <w:rFonts w:ascii="Times New Roman" w:hAnsi="Times New Roman" w:cs="Arial"/>
          <w:b/>
          <w:bCs/>
          <w:sz w:val="22"/>
          <w:szCs w:val="22"/>
        </w:rPr>
        <w:t xml:space="preserve"> CHE</w:t>
      </w:r>
    </w:p>
    <w:p w14:paraId="69A31E18" w14:textId="77777777" w:rsidR="00AE7B20" w:rsidRPr="00AE7B20" w:rsidRDefault="00AE7B20" w:rsidP="00AE7B20">
      <w:pPr>
        <w:spacing w:after="0"/>
        <w:ind w:left="0" w:firstLine="0"/>
        <w:jc w:val="left"/>
        <w:rPr>
          <w:rFonts w:ascii="Times New Roman" w:hAnsi="Times New Roman"/>
          <w:sz w:val="22"/>
          <w:szCs w:val="22"/>
        </w:rPr>
      </w:pPr>
    </w:p>
    <w:p w14:paraId="31C65C75" w14:textId="6E7FC7D5" w:rsidR="00AE7B20" w:rsidRPr="00AE7B20" w:rsidRDefault="00AE7B20" w:rsidP="0021234C">
      <w:pPr>
        <w:widowControl w:val="0"/>
        <w:numPr>
          <w:ilvl w:val="0"/>
          <w:numId w:val="29"/>
        </w:numPr>
        <w:tabs>
          <w:tab w:val="num" w:pos="426"/>
        </w:tabs>
        <w:spacing w:before="1" w:after="1" w:line="276" w:lineRule="auto"/>
        <w:ind w:right="1"/>
        <w:rPr>
          <w:rFonts w:ascii="Times New Roman" w:hAnsi="Times New Roman"/>
          <w:sz w:val="22"/>
          <w:szCs w:val="22"/>
        </w:rPr>
      </w:pPr>
      <w:r w:rsidRPr="00AE7B20">
        <w:rPr>
          <w:rFonts w:ascii="Times New Roman" w:hAnsi="Times New Roman"/>
          <w:sz w:val="22"/>
          <w:szCs w:val="22"/>
        </w:rPr>
        <w:t>con Deliberazione della Giunta Regionale Marche  n. 1148 del 21/12/2015</w:t>
      </w:r>
      <w:r w:rsidR="00A866BE">
        <w:rPr>
          <w:rFonts w:ascii="Times New Roman" w:hAnsi="Times New Roman"/>
          <w:sz w:val="22"/>
          <w:szCs w:val="22"/>
        </w:rPr>
        <w:t xml:space="preserve"> e s.m.i.</w:t>
      </w:r>
      <w:r w:rsidRPr="00AE7B20">
        <w:rPr>
          <w:rFonts w:ascii="Times New Roman" w:hAnsi="Times New Roman"/>
          <w:sz w:val="22"/>
          <w:szCs w:val="22"/>
        </w:rPr>
        <w:t xml:space="preserve"> è stato approvato il Documento attuativo del POR Marche FSE 2014/2020; </w:t>
      </w:r>
    </w:p>
    <w:p w14:paraId="21D5B0E6" w14:textId="429713EE" w:rsidR="00AE7B20" w:rsidRPr="00AE7B20" w:rsidRDefault="00AE7B20" w:rsidP="0021234C">
      <w:pPr>
        <w:widowControl w:val="0"/>
        <w:numPr>
          <w:ilvl w:val="0"/>
          <w:numId w:val="29"/>
        </w:numPr>
        <w:tabs>
          <w:tab w:val="num" w:pos="426"/>
        </w:tabs>
        <w:spacing w:before="1" w:after="1" w:line="276" w:lineRule="auto"/>
        <w:ind w:right="1"/>
        <w:rPr>
          <w:rFonts w:ascii="Times New Roman" w:hAnsi="Times New Roman"/>
          <w:sz w:val="22"/>
          <w:szCs w:val="22"/>
        </w:rPr>
      </w:pPr>
      <w:r w:rsidRPr="00132F65">
        <w:rPr>
          <w:rFonts w:ascii="Times New Roman" w:hAnsi="Times New Roman"/>
          <w:sz w:val="22"/>
          <w:szCs w:val="22"/>
        </w:rPr>
        <w:t xml:space="preserve">con Deliberazione della Giunta Regionale Marche n. </w:t>
      </w:r>
      <w:r w:rsidR="00F54E0E" w:rsidRPr="00132F65">
        <w:rPr>
          <w:rFonts w:ascii="Times New Roman" w:hAnsi="Times New Roman"/>
          <w:sz w:val="22"/>
          <w:szCs w:val="22"/>
        </w:rPr>
        <w:t xml:space="preserve">397 </w:t>
      </w:r>
      <w:r w:rsidRPr="00132F65">
        <w:rPr>
          <w:rFonts w:ascii="Times New Roman" w:hAnsi="Times New Roman"/>
          <w:sz w:val="22"/>
          <w:szCs w:val="22"/>
        </w:rPr>
        <w:t xml:space="preserve">del </w:t>
      </w:r>
      <w:r w:rsidR="00F54E0E" w:rsidRPr="00132F65">
        <w:rPr>
          <w:rFonts w:ascii="Times New Roman" w:hAnsi="Times New Roman"/>
          <w:sz w:val="22"/>
          <w:szCs w:val="22"/>
        </w:rPr>
        <w:t>03</w:t>
      </w:r>
      <w:r w:rsidR="00132F65" w:rsidRPr="00132F65">
        <w:rPr>
          <w:rFonts w:ascii="Times New Roman" w:hAnsi="Times New Roman"/>
          <w:sz w:val="22"/>
          <w:szCs w:val="22"/>
        </w:rPr>
        <w:t>/</w:t>
      </w:r>
      <w:r w:rsidR="00F54E0E" w:rsidRPr="00132F65">
        <w:rPr>
          <w:rFonts w:ascii="Times New Roman" w:hAnsi="Times New Roman"/>
          <w:sz w:val="22"/>
          <w:szCs w:val="22"/>
        </w:rPr>
        <w:t>04</w:t>
      </w:r>
      <w:r w:rsidRPr="00132F65">
        <w:rPr>
          <w:rFonts w:ascii="Times New Roman" w:hAnsi="Times New Roman"/>
          <w:sz w:val="22"/>
          <w:szCs w:val="22"/>
        </w:rPr>
        <w:t>/</w:t>
      </w:r>
      <w:r w:rsidR="00F54E0E" w:rsidRPr="00132F65">
        <w:rPr>
          <w:rFonts w:ascii="Times New Roman" w:hAnsi="Times New Roman"/>
          <w:sz w:val="22"/>
          <w:szCs w:val="22"/>
        </w:rPr>
        <w:t>2018</w:t>
      </w:r>
      <w:r w:rsidRPr="00132F65">
        <w:rPr>
          <w:rFonts w:ascii="Times New Roman" w:hAnsi="Times New Roman"/>
          <w:sz w:val="22"/>
          <w:szCs w:val="22"/>
        </w:rPr>
        <w:t xml:space="preserve"> sono state approvat</w:t>
      </w:r>
      <w:r w:rsidR="00DE4AB5" w:rsidRPr="00132F65">
        <w:rPr>
          <w:rFonts w:ascii="Times New Roman" w:hAnsi="Times New Roman"/>
          <w:sz w:val="22"/>
          <w:szCs w:val="22"/>
        </w:rPr>
        <w:t>e le Linee Guida per l’</w:t>
      </w:r>
      <w:r w:rsidRPr="00AE7B20">
        <w:rPr>
          <w:rFonts w:ascii="Times New Roman" w:hAnsi="Times New Roman"/>
          <w:sz w:val="22"/>
          <w:szCs w:val="22"/>
        </w:rPr>
        <w:t xml:space="preserve"> attuazione dell’intervento POR Marche FSE 2014-2020 Asse II - Priorità di investimento 9.</w:t>
      </w:r>
      <w:r w:rsidR="00BA339C">
        <w:rPr>
          <w:rFonts w:ascii="Times New Roman" w:hAnsi="Times New Roman"/>
          <w:sz w:val="22"/>
          <w:szCs w:val="22"/>
        </w:rPr>
        <w:t>1</w:t>
      </w:r>
      <w:r w:rsidR="00BA339C" w:rsidRPr="00AE7B20">
        <w:rPr>
          <w:rFonts w:ascii="Times New Roman" w:hAnsi="Times New Roman"/>
          <w:sz w:val="22"/>
          <w:szCs w:val="22"/>
        </w:rPr>
        <w:t xml:space="preserve"> </w:t>
      </w:r>
      <w:r w:rsidRPr="00AE7B20">
        <w:rPr>
          <w:rFonts w:ascii="Times New Roman" w:hAnsi="Times New Roman"/>
          <w:sz w:val="22"/>
          <w:szCs w:val="22"/>
        </w:rPr>
        <w:t>Risultato atteso 9.</w:t>
      </w:r>
      <w:r w:rsidR="00BA339C">
        <w:rPr>
          <w:rFonts w:ascii="Times New Roman" w:hAnsi="Times New Roman"/>
          <w:sz w:val="22"/>
          <w:szCs w:val="22"/>
        </w:rPr>
        <w:t>2</w:t>
      </w:r>
      <w:r w:rsidR="00BA339C" w:rsidRPr="00AE7B20">
        <w:rPr>
          <w:rFonts w:ascii="Times New Roman" w:hAnsi="Times New Roman"/>
          <w:sz w:val="22"/>
          <w:szCs w:val="22"/>
        </w:rPr>
        <w:t xml:space="preserve"> </w:t>
      </w:r>
      <w:r w:rsidRPr="00AE7B20">
        <w:rPr>
          <w:rFonts w:ascii="Times New Roman" w:hAnsi="Times New Roman"/>
          <w:sz w:val="22"/>
          <w:szCs w:val="22"/>
        </w:rPr>
        <w:t>– Tipologia di azione 9.</w:t>
      </w:r>
      <w:r w:rsidR="00BA339C">
        <w:rPr>
          <w:rFonts w:ascii="Times New Roman" w:hAnsi="Times New Roman"/>
          <w:sz w:val="22"/>
          <w:szCs w:val="22"/>
        </w:rPr>
        <w:t>1.D</w:t>
      </w:r>
      <w:r w:rsidRPr="00AE7B20">
        <w:rPr>
          <w:rFonts w:ascii="Times New Roman" w:hAnsi="Times New Roman"/>
          <w:sz w:val="22"/>
          <w:szCs w:val="22"/>
        </w:rPr>
        <w:t xml:space="preserve"> denominato </w:t>
      </w:r>
      <w:r w:rsidR="00BA339C">
        <w:rPr>
          <w:rFonts w:ascii="Times New Roman" w:hAnsi="Times New Roman"/>
          <w:sz w:val="22"/>
          <w:szCs w:val="22"/>
        </w:rPr>
        <w:t>“</w:t>
      </w:r>
      <w:r w:rsidR="00BA339C" w:rsidRPr="005C7FF8">
        <w:rPr>
          <w:rFonts w:ascii="Times New Roman" w:hAnsi="Times New Roman"/>
          <w:bCs/>
          <w:i/>
          <w:kern w:val="28"/>
          <w:sz w:val="22"/>
          <w:szCs w:val="22"/>
        </w:rPr>
        <w:t xml:space="preserve">Progetti di Tirocinio </w:t>
      </w:r>
      <w:r w:rsidR="00DE4AB5">
        <w:rPr>
          <w:rFonts w:ascii="Times New Roman" w:hAnsi="Times New Roman"/>
          <w:bCs/>
          <w:i/>
          <w:kern w:val="28"/>
          <w:sz w:val="22"/>
          <w:szCs w:val="22"/>
        </w:rPr>
        <w:t xml:space="preserve">di inclusione sociale </w:t>
      </w:r>
      <w:r w:rsidR="00BA339C" w:rsidRPr="005C7FF8">
        <w:rPr>
          <w:rFonts w:ascii="Times New Roman" w:hAnsi="Times New Roman"/>
          <w:bCs/>
          <w:i/>
          <w:kern w:val="28"/>
          <w:sz w:val="22"/>
          <w:szCs w:val="22"/>
        </w:rPr>
        <w:t xml:space="preserve"> </w:t>
      </w:r>
      <w:r w:rsidR="005C7FF8">
        <w:rPr>
          <w:rFonts w:ascii="Times New Roman" w:hAnsi="Times New Roman"/>
          <w:bCs/>
          <w:i/>
          <w:kern w:val="28"/>
          <w:sz w:val="22"/>
          <w:szCs w:val="22"/>
        </w:rPr>
        <w:t>da realizzare da parte degli</w:t>
      </w:r>
      <w:r w:rsidR="00BA339C" w:rsidRPr="005C7FF8">
        <w:rPr>
          <w:rFonts w:ascii="Times New Roman" w:hAnsi="Times New Roman"/>
          <w:i/>
          <w:sz w:val="22"/>
          <w:szCs w:val="22"/>
        </w:rPr>
        <w:t xml:space="preserve"> Ambiti Territoriali Sociali</w:t>
      </w:r>
      <w:r w:rsidR="00BA339C">
        <w:rPr>
          <w:rFonts w:ascii="Times New Roman" w:hAnsi="Times New Roman"/>
          <w:i/>
          <w:sz w:val="22"/>
          <w:szCs w:val="22"/>
        </w:rPr>
        <w:t xml:space="preserve">” </w:t>
      </w:r>
      <w:r w:rsidRPr="00AE7B20">
        <w:rPr>
          <w:rFonts w:ascii="Times New Roman" w:hAnsi="Times New Roman"/>
          <w:i/>
          <w:sz w:val="22"/>
          <w:szCs w:val="22"/>
        </w:rPr>
        <w:t>;</w:t>
      </w:r>
      <w:r w:rsidRPr="00AE7B20">
        <w:rPr>
          <w:rFonts w:ascii="Times New Roman" w:hAnsi="Times New Roman"/>
          <w:sz w:val="22"/>
          <w:szCs w:val="22"/>
        </w:rPr>
        <w:t xml:space="preserve"> </w:t>
      </w:r>
    </w:p>
    <w:p w14:paraId="2199F8F0" w14:textId="75F7A121" w:rsidR="00AE7B20" w:rsidRPr="001938A9" w:rsidRDefault="005C7FF8" w:rsidP="0021234C">
      <w:pPr>
        <w:widowControl w:val="0"/>
        <w:numPr>
          <w:ilvl w:val="0"/>
          <w:numId w:val="29"/>
        </w:numPr>
        <w:tabs>
          <w:tab w:val="num" w:pos="426"/>
        </w:tabs>
        <w:spacing w:before="1" w:after="1" w:line="276" w:lineRule="auto"/>
        <w:ind w:right="1"/>
        <w:rPr>
          <w:rFonts w:ascii="Times New Roman" w:hAnsi="Times New Roman"/>
          <w:sz w:val="22"/>
          <w:szCs w:val="22"/>
        </w:rPr>
      </w:pPr>
      <w:r w:rsidRPr="001938A9">
        <w:rPr>
          <w:rFonts w:ascii="Times New Roman" w:hAnsi="Times New Roman"/>
          <w:sz w:val="22"/>
          <w:szCs w:val="22"/>
        </w:rPr>
        <w:t>con DD</w:t>
      </w:r>
      <w:r w:rsidR="009F75A0">
        <w:rPr>
          <w:rFonts w:ascii="Times New Roman" w:hAnsi="Times New Roman"/>
          <w:sz w:val="22"/>
          <w:szCs w:val="22"/>
        </w:rPr>
        <w:t>S</w:t>
      </w:r>
      <w:r w:rsidRPr="001938A9">
        <w:rPr>
          <w:rFonts w:ascii="Times New Roman" w:hAnsi="Times New Roman"/>
          <w:sz w:val="22"/>
          <w:szCs w:val="22"/>
        </w:rPr>
        <w:t xml:space="preserve"> n. …….</w:t>
      </w:r>
      <w:r w:rsidR="00AE7B20" w:rsidRPr="001938A9">
        <w:rPr>
          <w:rFonts w:ascii="Times New Roman" w:hAnsi="Times New Roman"/>
          <w:sz w:val="22"/>
          <w:szCs w:val="22"/>
        </w:rPr>
        <w:t xml:space="preserve"> del ../../…. è stato approvato l’Avviso pubblico ……………….;  </w:t>
      </w:r>
    </w:p>
    <w:p w14:paraId="2AEFE3A2" w14:textId="5DCC53B2" w:rsidR="00AE7B20" w:rsidRPr="001938A9" w:rsidRDefault="009F75A0" w:rsidP="0021234C">
      <w:pPr>
        <w:widowControl w:val="0"/>
        <w:numPr>
          <w:ilvl w:val="0"/>
          <w:numId w:val="29"/>
        </w:numPr>
        <w:tabs>
          <w:tab w:val="num" w:pos="426"/>
        </w:tabs>
        <w:spacing w:before="1" w:after="1" w:line="276" w:lineRule="auto"/>
        <w:ind w:right="1"/>
        <w:rPr>
          <w:rFonts w:ascii="Times New Roman" w:hAnsi="Times New Roman"/>
          <w:sz w:val="22"/>
          <w:szCs w:val="22"/>
        </w:rPr>
      </w:pPr>
      <w:r>
        <w:rPr>
          <w:rFonts w:ascii="Times New Roman" w:hAnsi="Times New Roman"/>
          <w:sz w:val="22"/>
          <w:szCs w:val="22"/>
        </w:rPr>
        <w:t>con DDS</w:t>
      </w:r>
      <w:r w:rsidR="005C7FF8" w:rsidRPr="001938A9">
        <w:rPr>
          <w:rFonts w:ascii="Times New Roman" w:hAnsi="Times New Roman"/>
          <w:sz w:val="22"/>
          <w:szCs w:val="22"/>
        </w:rPr>
        <w:t xml:space="preserve"> n. …….</w:t>
      </w:r>
      <w:r w:rsidR="00AE7B20" w:rsidRPr="001938A9">
        <w:rPr>
          <w:rFonts w:ascii="Times New Roman" w:hAnsi="Times New Roman"/>
          <w:sz w:val="22"/>
          <w:szCs w:val="22"/>
        </w:rPr>
        <w:t xml:space="preserve"> del ../../…. è stata approvata la graduatoria dei progetti ammessi a finanziamento;</w:t>
      </w:r>
    </w:p>
    <w:p w14:paraId="4FFC8C87" w14:textId="0A9D2C59" w:rsidR="00AE7B20" w:rsidRPr="001938A9" w:rsidRDefault="00AE7B20" w:rsidP="005C7FF8">
      <w:pPr>
        <w:widowControl w:val="0"/>
        <w:numPr>
          <w:ilvl w:val="0"/>
          <w:numId w:val="29"/>
        </w:numPr>
        <w:tabs>
          <w:tab w:val="num" w:pos="426"/>
        </w:tabs>
        <w:spacing w:before="1" w:after="1" w:line="276" w:lineRule="auto"/>
        <w:ind w:right="1"/>
        <w:rPr>
          <w:rFonts w:ascii="Times New Roman" w:hAnsi="Times New Roman"/>
          <w:sz w:val="22"/>
          <w:szCs w:val="22"/>
        </w:rPr>
      </w:pPr>
      <w:r w:rsidRPr="001938A9">
        <w:rPr>
          <w:rFonts w:ascii="Times New Roman" w:hAnsi="Times New Roman"/>
          <w:sz w:val="22"/>
          <w:szCs w:val="22"/>
        </w:rPr>
        <w:t>la citata graduatoria prevede la realizzazione del progetto denominato “</w:t>
      </w:r>
      <w:r w:rsidR="001938A9" w:rsidRPr="001938A9">
        <w:rPr>
          <w:rFonts w:ascii="Times New Roman" w:hAnsi="Times New Roman"/>
          <w:i/>
          <w:sz w:val="22"/>
          <w:szCs w:val="22"/>
        </w:rPr>
        <w:t xml:space="preserve">Tirocini </w:t>
      </w:r>
      <w:r w:rsidR="00F91C35">
        <w:rPr>
          <w:rFonts w:ascii="Times New Roman" w:hAnsi="Times New Roman"/>
          <w:i/>
          <w:sz w:val="22"/>
          <w:szCs w:val="22"/>
        </w:rPr>
        <w:t>di Inclusione Sociale</w:t>
      </w:r>
      <w:r w:rsidR="005C7FF8" w:rsidRPr="001938A9">
        <w:rPr>
          <w:rFonts w:ascii="Times New Roman" w:hAnsi="Times New Roman"/>
          <w:i/>
          <w:sz w:val="22"/>
          <w:szCs w:val="22"/>
        </w:rPr>
        <w:t xml:space="preserve"> dell’ATS n. …</w:t>
      </w:r>
      <w:r w:rsidR="00F91C35" w:rsidRPr="00F91C35">
        <w:rPr>
          <w:rFonts w:ascii="Times New Roman" w:hAnsi="Times New Roman"/>
          <w:bCs/>
          <w:i/>
          <w:kern w:val="28"/>
          <w:sz w:val="22"/>
          <w:szCs w:val="22"/>
        </w:rPr>
        <w:t xml:space="preserve"> </w:t>
      </w:r>
      <w:r w:rsidR="00F91C35">
        <w:rPr>
          <w:rFonts w:ascii="Times New Roman" w:hAnsi="Times New Roman"/>
          <w:bCs/>
          <w:i/>
          <w:kern w:val="28"/>
          <w:sz w:val="22"/>
          <w:szCs w:val="22"/>
        </w:rPr>
        <w:t>per il periodo 2018-2020</w:t>
      </w:r>
      <w:r w:rsidRPr="001938A9">
        <w:rPr>
          <w:rFonts w:ascii="Times New Roman" w:hAnsi="Times New Roman"/>
          <w:sz w:val="22"/>
          <w:szCs w:val="22"/>
        </w:rPr>
        <w:t xml:space="preserve">” per </w:t>
      </w:r>
      <w:r w:rsidR="001938A9" w:rsidRPr="001938A9">
        <w:rPr>
          <w:rFonts w:ascii="Times New Roman" w:hAnsi="Times New Roman"/>
          <w:sz w:val="22"/>
          <w:szCs w:val="22"/>
        </w:rPr>
        <w:t>un importo complesso di € …</w:t>
      </w:r>
      <w:r w:rsidRPr="001938A9">
        <w:rPr>
          <w:rFonts w:ascii="Times New Roman" w:hAnsi="Times New Roman"/>
          <w:sz w:val="22"/>
          <w:szCs w:val="22"/>
        </w:rPr>
        <w:t xml:space="preserve"> </w:t>
      </w:r>
    </w:p>
    <w:p w14:paraId="1238B224" w14:textId="77777777" w:rsidR="00AE7B20" w:rsidRDefault="00AE7B20" w:rsidP="0021234C">
      <w:pPr>
        <w:widowControl w:val="0"/>
        <w:numPr>
          <w:ilvl w:val="0"/>
          <w:numId w:val="29"/>
        </w:numPr>
        <w:tabs>
          <w:tab w:val="num" w:pos="426"/>
        </w:tabs>
        <w:spacing w:before="1" w:after="1" w:line="276" w:lineRule="auto"/>
        <w:ind w:right="1"/>
        <w:rPr>
          <w:rFonts w:ascii="Times New Roman" w:hAnsi="Times New Roman"/>
          <w:sz w:val="22"/>
          <w:szCs w:val="22"/>
        </w:rPr>
      </w:pPr>
      <w:r w:rsidRPr="00AE7B20">
        <w:rPr>
          <w:rFonts w:ascii="Times New Roman" w:hAnsi="Times New Roman"/>
          <w:sz w:val="22"/>
          <w:szCs w:val="22"/>
        </w:rPr>
        <w:t>i rapporti tra la Regione Marche e l’Ente attuatore sono disciplinati dal presente Atto di Adesione;</w:t>
      </w:r>
    </w:p>
    <w:p w14:paraId="2416CBD9" w14:textId="77777777" w:rsidR="00626F1D" w:rsidRPr="00626F1D" w:rsidRDefault="00626F1D" w:rsidP="0091332D">
      <w:pPr>
        <w:widowControl w:val="0"/>
        <w:spacing w:before="1" w:after="1" w:line="276" w:lineRule="auto"/>
        <w:ind w:left="360" w:right="1" w:firstLine="0"/>
        <w:rPr>
          <w:rFonts w:ascii="Times New Roman" w:hAnsi="Times New Roman"/>
          <w:sz w:val="22"/>
          <w:szCs w:val="22"/>
        </w:rPr>
      </w:pPr>
    </w:p>
    <w:p w14:paraId="19970339" w14:textId="77777777" w:rsidR="00AE7B20" w:rsidRPr="00AE7B20" w:rsidRDefault="00AE7B20" w:rsidP="00AE7B20">
      <w:pPr>
        <w:keepNext/>
        <w:tabs>
          <w:tab w:val="left" w:pos="283"/>
        </w:tabs>
        <w:spacing w:after="0"/>
        <w:ind w:left="0" w:firstLine="0"/>
        <w:jc w:val="center"/>
        <w:outlineLvl w:val="0"/>
        <w:rPr>
          <w:rFonts w:ascii="Times New Roman" w:hAnsi="Times New Roman"/>
          <w:b/>
          <w:sz w:val="22"/>
          <w:szCs w:val="22"/>
        </w:rPr>
      </w:pPr>
      <w:bookmarkStart w:id="28" w:name="_Toc248134222"/>
      <w:bookmarkStart w:id="29" w:name="_Toc248133381"/>
      <w:bookmarkStart w:id="30" w:name="_Toc247691519"/>
      <w:bookmarkStart w:id="31" w:name="_Toc203877471"/>
      <w:bookmarkStart w:id="32" w:name="_Toc199843798"/>
      <w:bookmarkStart w:id="33" w:name="_Toc199843488"/>
      <w:bookmarkStart w:id="34" w:name="_Toc199841115"/>
      <w:r w:rsidRPr="00AE7B20">
        <w:rPr>
          <w:rFonts w:ascii="Times New Roman" w:hAnsi="Times New Roman"/>
          <w:b/>
          <w:sz w:val="22"/>
          <w:szCs w:val="22"/>
        </w:rPr>
        <w:t>TUTTO CIO’ PREMESSO</w:t>
      </w:r>
    </w:p>
    <w:p w14:paraId="51636ECF" w14:textId="77777777" w:rsidR="00AE7B20" w:rsidRPr="00AE7B20" w:rsidRDefault="00AE7B20" w:rsidP="00AE7B20">
      <w:pPr>
        <w:keepNext/>
        <w:tabs>
          <w:tab w:val="left" w:pos="283"/>
        </w:tabs>
        <w:spacing w:after="0"/>
        <w:ind w:left="0" w:firstLine="0"/>
        <w:jc w:val="center"/>
        <w:outlineLvl w:val="0"/>
        <w:rPr>
          <w:rFonts w:ascii="Times New Roman" w:hAnsi="Times New Roman"/>
        </w:rPr>
      </w:pPr>
    </w:p>
    <w:bookmarkEnd w:id="28"/>
    <w:bookmarkEnd w:id="29"/>
    <w:bookmarkEnd w:id="30"/>
    <w:bookmarkEnd w:id="31"/>
    <w:bookmarkEnd w:id="32"/>
    <w:bookmarkEnd w:id="33"/>
    <w:bookmarkEnd w:id="34"/>
    <w:p w14:paraId="6E9ED184" w14:textId="77777777" w:rsidR="00AE7B20" w:rsidRPr="00AE7B20" w:rsidRDefault="00AE7B20" w:rsidP="00626F1D">
      <w:pPr>
        <w:keepNext/>
        <w:tabs>
          <w:tab w:val="left" w:pos="283"/>
        </w:tabs>
        <w:spacing w:after="0"/>
        <w:ind w:left="0" w:firstLine="0"/>
        <w:jc w:val="left"/>
        <w:outlineLvl w:val="0"/>
        <w:rPr>
          <w:rFonts w:ascii="Times New Roman" w:hAnsi="Times New Roman"/>
          <w:sz w:val="22"/>
          <w:szCs w:val="22"/>
        </w:rPr>
      </w:pPr>
      <w:r w:rsidRPr="00AE7B20">
        <w:rPr>
          <w:rFonts w:ascii="Times New Roman" w:hAnsi="Times New Roman"/>
          <w:sz w:val="22"/>
          <w:szCs w:val="22"/>
        </w:rPr>
        <w:t>Si conviene e si stipula quanto segue:</w:t>
      </w:r>
    </w:p>
    <w:p w14:paraId="5DD89862" w14:textId="77777777" w:rsidR="00AE7B20" w:rsidRPr="00AE7B20" w:rsidRDefault="00AE7B20" w:rsidP="00AE7B20">
      <w:pPr>
        <w:widowControl w:val="0"/>
        <w:tabs>
          <w:tab w:val="left" w:pos="283"/>
        </w:tabs>
        <w:spacing w:after="0"/>
        <w:ind w:left="0" w:firstLine="0"/>
        <w:jc w:val="center"/>
        <w:rPr>
          <w:rFonts w:ascii="Times New Roman" w:hAnsi="Times New Roman"/>
          <w:b/>
          <w:sz w:val="22"/>
          <w:szCs w:val="22"/>
        </w:rPr>
      </w:pPr>
      <w:r w:rsidRPr="00AE7B20">
        <w:rPr>
          <w:rFonts w:ascii="Times New Roman" w:hAnsi="Times New Roman"/>
          <w:b/>
          <w:sz w:val="22"/>
          <w:szCs w:val="22"/>
        </w:rPr>
        <w:t>Art. 1</w:t>
      </w:r>
    </w:p>
    <w:p w14:paraId="595AC2F0" w14:textId="77777777" w:rsidR="00626F1D" w:rsidRDefault="00AE7B20" w:rsidP="00626F1D">
      <w:pPr>
        <w:widowControl w:val="0"/>
        <w:tabs>
          <w:tab w:val="left" w:pos="283"/>
        </w:tabs>
        <w:spacing w:after="0"/>
        <w:ind w:left="0" w:firstLine="0"/>
        <w:jc w:val="center"/>
        <w:rPr>
          <w:rFonts w:ascii="Times New Roman" w:hAnsi="Times New Roman"/>
          <w:bCs/>
          <w:sz w:val="22"/>
          <w:szCs w:val="22"/>
        </w:rPr>
      </w:pPr>
      <w:r w:rsidRPr="00AE7B20">
        <w:rPr>
          <w:rFonts w:ascii="Times New Roman" w:hAnsi="Times New Roman"/>
          <w:bCs/>
          <w:sz w:val="22"/>
          <w:szCs w:val="22"/>
        </w:rPr>
        <w:t>(Finalità)</w:t>
      </w:r>
    </w:p>
    <w:p w14:paraId="09F55B24" w14:textId="77777777" w:rsidR="00626F1D" w:rsidRPr="00626F1D" w:rsidRDefault="00626F1D" w:rsidP="00626F1D">
      <w:pPr>
        <w:widowControl w:val="0"/>
        <w:tabs>
          <w:tab w:val="left" w:pos="283"/>
        </w:tabs>
        <w:spacing w:after="0"/>
        <w:ind w:left="0" w:firstLine="0"/>
        <w:jc w:val="center"/>
        <w:rPr>
          <w:rFonts w:ascii="Times New Roman" w:hAnsi="Times New Roman"/>
          <w:bCs/>
          <w:sz w:val="22"/>
          <w:szCs w:val="22"/>
        </w:rPr>
      </w:pPr>
    </w:p>
    <w:p w14:paraId="24B62169" w14:textId="77777777" w:rsidR="00AE7B20" w:rsidRPr="00AE7B20" w:rsidRDefault="00AE7B20" w:rsidP="00AE7B20">
      <w:pPr>
        <w:widowControl w:val="0"/>
        <w:tabs>
          <w:tab w:val="left" w:pos="0"/>
        </w:tabs>
        <w:spacing w:after="0"/>
        <w:ind w:left="0" w:firstLine="0"/>
        <w:rPr>
          <w:rFonts w:ascii="Times New Roman" w:hAnsi="Times New Roman"/>
          <w:sz w:val="22"/>
          <w:szCs w:val="22"/>
        </w:rPr>
      </w:pPr>
      <w:r w:rsidRPr="00AE7B20">
        <w:rPr>
          <w:rFonts w:ascii="Times New Roman" w:hAnsi="Times New Roman"/>
          <w:sz w:val="22"/>
          <w:szCs w:val="22"/>
        </w:rPr>
        <w:t xml:space="preserve">La premessa costituisce parte integrante del presente Atto di Adesione. </w:t>
      </w:r>
    </w:p>
    <w:p w14:paraId="7A2C8EDC" w14:textId="77777777" w:rsidR="00AE7B20" w:rsidRPr="00AE7B20" w:rsidRDefault="00AE7B20" w:rsidP="00AE7B20">
      <w:pPr>
        <w:widowControl w:val="0"/>
        <w:tabs>
          <w:tab w:val="left" w:pos="0"/>
        </w:tabs>
        <w:spacing w:after="0"/>
        <w:ind w:left="0" w:firstLine="0"/>
        <w:rPr>
          <w:rFonts w:ascii="Times New Roman" w:hAnsi="Times New Roman"/>
          <w:sz w:val="22"/>
          <w:szCs w:val="22"/>
        </w:rPr>
      </w:pPr>
    </w:p>
    <w:p w14:paraId="1A718656" w14:textId="57387119" w:rsidR="00626F1D" w:rsidRPr="00626F1D" w:rsidRDefault="00AE7B20" w:rsidP="00AE7B20">
      <w:pPr>
        <w:widowControl w:val="0"/>
        <w:tabs>
          <w:tab w:val="left" w:pos="0"/>
        </w:tabs>
        <w:spacing w:after="0"/>
        <w:ind w:left="0" w:firstLine="0"/>
        <w:rPr>
          <w:rFonts w:ascii="Times New Roman" w:hAnsi="Times New Roman"/>
          <w:sz w:val="22"/>
          <w:szCs w:val="22"/>
        </w:rPr>
      </w:pPr>
      <w:r w:rsidRPr="00AE7B20">
        <w:rPr>
          <w:rFonts w:ascii="Times New Roman" w:hAnsi="Times New Roman"/>
          <w:sz w:val="22"/>
          <w:szCs w:val="22"/>
        </w:rPr>
        <w:t xml:space="preserve">Lo scopo del presente Atto è quello di regolamentare il finanziamento </w:t>
      </w:r>
      <w:r w:rsidR="00A866BE">
        <w:rPr>
          <w:rFonts w:ascii="Times New Roman" w:hAnsi="Times New Roman"/>
          <w:sz w:val="22"/>
          <w:szCs w:val="22"/>
        </w:rPr>
        <w:t>Regionale</w:t>
      </w:r>
      <w:r w:rsidRPr="00AE7B20">
        <w:rPr>
          <w:rFonts w:ascii="Times New Roman" w:hAnsi="Times New Roman"/>
          <w:sz w:val="22"/>
          <w:szCs w:val="22"/>
        </w:rPr>
        <w:t xml:space="preserve"> per l’attuazione del progetto denominato </w:t>
      </w:r>
      <w:r w:rsidR="002278C2">
        <w:rPr>
          <w:rFonts w:ascii="Times New Roman" w:hAnsi="Times New Roman"/>
          <w:sz w:val="22"/>
          <w:szCs w:val="22"/>
        </w:rPr>
        <w:t>“</w:t>
      </w:r>
      <w:r w:rsidR="002278C2" w:rsidRPr="005C7FF8">
        <w:rPr>
          <w:rFonts w:ascii="Times New Roman" w:hAnsi="Times New Roman"/>
          <w:bCs/>
          <w:i/>
          <w:kern w:val="28"/>
          <w:sz w:val="22"/>
          <w:szCs w:val="22"/>
        </w:rPr>
        <w:t xml:space="preserve">Tirocini </w:t>
      </w:r>
      <w:r w:rsidR="002278C2">
        <w:rPr>
          <w:rFonts w:ascii="Times New Roman" w:hAnsi="Times New Roman"/>
          <w:bCs/>
          <w:i/>
          <w:kern w:val="28"/>
          <w:sz w:val="22"/>
          <w:szCs w:val="22"/>
        </w:rPr>
        <w:t xml:space="preserve">di Inclusione </w:t>
      </w:r>
      <w:r w:rsidR="002278C2" w:rsidRPr="005C7FF8">
        <w:rPr>
          <w:rFonts w:ascii="Times New Roman" w:hAnsi="Times New Roman"/>
          <w:bCs/>
          <w:i/>
          <w:kern w:val="28"/>
          <w:sz w:val="22"/>
          <w:szCs w:val="22"/>
        </w:rPr>
        <w:t>Social</w:t>
      </w:r>
      <w:r w:rsidR="002278C2">
        <w:rPr>
          <w:rFonts w:ascii="Times New Roman" w:hAnsi="Times New Roman"/>
          <w:bCs/>
          <w:i/>
          <w:kern w:val="28"/>
          <w:sz w:val="22"/>
          <w:szCs w:val="22"/>
        </w:rPr>
        <w:t>i dell’ATS n. …</w:t>
      </w:r>
      <w:r w:rsidR="00F91C35">
        <w:rPr>
          <w:rFonts w:ascii="Times New Roman" w:hAnsi="Times New Roman"/>
          <w:bCs/>
          <w:i/>
          <w:kern w:val="28"/>
          <w:sz w:val="22"/>
          <w:szCs w:val="22"/>
        </w:rPr>
        <w:t xml:space="preserve"> </w:t>
      </w:r>
      <w:r w:rsidR="007A7320">
        <w:rPr>
          <w:rFonts w:ascii="Times New Roman" w:hAnsi="Times New Roman"/>
          <w:bCs/>
          <w:i/>
          <w:kern w:val="28"/>
          <w:sz w:val="22"/>
          <w:szCs w:val="22"/>
        </w:rPr>
        <w:t>per il periodo 2018-2020</w:t>
      </w:r>
      <w:r w:rsidR="002278C2">
        <w:rPr>
          <w:rFonts w:ascii="Times New Roman" w:hAnsi="Times New Roman"/>
          <w:bCs/>
          <w:i/>
          <w:kern w:val="28"/>
          <w:sz w:val="22"/>
          <w:szCs w:val="22"/>
        </w:rPr>
        <w:t>”</w:t>
      </w:r>
      <w:r w:rsidRPr="00AE7B20">
        <w:rPr>
          <w:rFonts w:ascii="Times New Roman" w:hAnsi="Times New Roman"/>
          <w:sz w:val="22"/>
          <w:szCs w:val="22"/>
        </w:rPr>
        <w:t>, approvato secondo quanto richiamato in premessa.</w:t>
      </w:r>
    </w:p>
    <w:p w14:paraId="12227D11" w14:textId="77777777" w:rsidR="001938A9" w:rsidRDefault="001938A9" w:rsidP="00AE7B20">
      <w:pPr>
        <w:widowControl w:val="0"/>
        <w:tabs>
          <w:tab w:val="left" w:pos="283"/>
        </w:tabs>
        <w:spacing w:after="0"/>
        <w:ind w:left="0" w:firstLine="0"/>
        <w:jc w:val="center"/>
        <w:rPr>
          <w:rFonts w:ascii="Times New Roman" w:hAnsi="Times New Roman"/>
          <w:b/>
          <w:sz w:val="22"/>
          <w:szCs w:val="22"/>
        </w:rPr>
      </w:pPr>
    </w:p>
    <w:p w14:paraId="22A3DDED" w14:textId="3DDE1D9A" w:rsidR="00A866BE" w:rsidRPr="00AE7B20" w:rsidRDefault="00A866BE" w:rsidP="00A866BE">
      <w:pPr>
        <w:widowControl w:val="0"/>
        <w:tabs>
          <w:tab w:val="left" w:pos="0"/>
        </w:tabs>
        <w:spacing w:after="0"/>
        <w:ind w:left="0" w:firstLine="0"/>
        <w:jc w:val="center"/>
        <w:rPr>
          <w:rFonts w:ascii="Times New Roman" w:hAnsi="Times New Roman"/>
          <w:b/>
          <w:sz w:val="22"/>
          <w:szCs w:val="22"/>
        </w:rPr>
      </w:pPr>
      <w:r>
        <w:rPr>
          <w:rFonts w:ascii="Times New Roman" w:hAnsi="Times New Roman"/>
          <w:b/>
          <w:sz w:val="22"/>
          <w:szCs w:val="22"/>
        </w:rPr>
        <w:t>Art. 2</w:t>
      </w:r>
    </w:p>
    <w:p w14:paraId="03859C73" w14:textId="77777777" w:rsidR="00A866BE" w:rsidRPr="00AE7B20" w:rsidRDefault="00A866BE" w:rsidP="00A866BE">
      <w:pPr>
        <w:widowControl w:val="0"/>
        <w:tabs>
          <w:tab w:val="left" w:pos="283"/>
        </w:tabs>
        <w:spacing w:after="0"/>
        <w:ind w:left="0" w:firstLine="0"/>
        <w:jc w:val="center"/>
        <w:rPr>
          <w:rFonts w:ascii="Times New Roman" w:hAnsi="Times New Roman"/>
          <w:bCs/>
          <w:sz w:val="22"/>
          <w:szCs w:val="22"/>
        </w:rPr>
      </w:pPr>
      <w:r w:rsidRPr="00AE7B20">
        <w:rPr>
          <w:rFonts w:ascii="Times New Roman" w:hAnsi="Times New Roman"/>
          <w:bCs/>
          <w:sz w:val="22"/>
          <w:szCs w:val="22"/>
        </w:rPr>
        <w:t xml:space="preserve">(Descrizione </w:t>
      </w:r>
      <w:r>
        <w:rPr>
          <w:rFonts w:ascii="Times New Roman" w:hAnsi="Times New Roman"/>
          <w:bCs/>
          <w:sz w:val="22"/>
          <w:szCs w:val="22"/>
        </w:rPr>
        <w:t xml:space="preserve">e durata </w:t>
      </w:r>
      <w:r w:rsidRPr="00AE7B20">
        <w:rPr>
          <w:rFonts w:ascii="Times New Roman" w:hAnsi="Times New Roman"/>
          <w:bCs/>
          <w:sz w:val="22"/>
          <w:szCs w:val="22"/>
        </w:rPr>
        <w:t>degli interventi)</w:t>
      </w:r>
    </w:p>
    <w:p w14:paraId="37CFA8F7" w14:textId="77777777" w:rsidR="00A866BE" w:rsidRPr="00AE7B20" w:rsidRDefault="00A866BE" w:rsidP="00A866BE">
      <w:pPr>
        <w:widowControl w:val="0"/>
        <w:tabs>
          <w:tab w:val="left" w:pos="283"/>
        </w:tabs>
        <w:spacing w:after="0"/>
        <w:ind w:left="0" w:firstLine="0"/>
        <w:rPr>
          <w:rFonts w:ascii="Times New Roman" w:hAnsi="Times New Roman"/>
          <w:bCs/>
          <w:color w:val="FF0000"/>
          <w:sz w:val="22"/>
          <w:szCs w:val="22"/>
        </w:rPr>
      </w:pPr>
    </w:p>
    <w:p w14:paraId="3491E69F" w14:textId="77777777" w:rsidR="00A866BE" w:rsidRDefault="00A866BE" w:rsidP="00A866BE">
      <w:pPr>
        <w:widowControl w:val="0"/>
        <w:tabs>
          <w:tab w:val="left" w:pos="300"/>
        </w:tabs>
        <w:spacing w:after="0"/>
        <w:ind w:left="0" w:firstLine="0"/>
        <w:rPr>
          <w:rFonts w:ascii="Times New Roman" w:hAnsi="Times New Roman"/>
          <w:sz w:val="22"/>
          <w:szCs w:val="22"/>
        </w:rPr>
      </w:pPr>
      <w:r w:rsidRPr="00AE7B20">
        <w:rPr>
          <w:rFonts w:ascii="Times New Roman" w:hAnsi="Times New Roman"/>
          <w:sz w:val="22"/>
          <w:szCs w:val="22"/>
        </w:rPr>
        <w:t>Il progetto</w:t>
      </w:r>
      <w:r>
        <w:rPr>
          <w:rFonts w:ascii="Times New Roman" w:hAnsi="Times New Roman"/>
          <w:sz w:val="22"/>
          <w:szCs w:val="22"/>
        </w:rPr>
        <w:t>,</w:t>
      </w:r>
      <w:r w:rsidRPr="00B93607">
        <w:rPr>
          <w:rFonts w:ascii="Times New Roman" w:hAnsi="Times New Roman"/>
          <w:sz w:val="22"/>
          <w:szCs w:val="22"/>
        </w:rPr>
        <w:t xml:space="preserve"> </w:t>
      </w:r>
      <w:r w:rsidRPr="00AE7B20">
        <w:rPr>
          <w:rFonts w:ascii="Times New Roman" w:hAnsi="Times New Roman"/>
          <w:sz w:val="22"/>
          <w:szCs w:val="22"/>
        </w:rPr>
        <w:t xml:space="preserve">ha durata di </w:t>
      </w:r>
      <w:r w:rsidRPr="00CD04B0">
        <w:rPr>
          <w:rFonts w:ascii="Times New Roman" w:hAnsi="Times New Roman"/>
          <w:b/>
          <w:sz w:val="22"/>
          <w:szCs w:val="22"/>
        </w:rPr>
        <w:t>30 mesi</w:t>
      </w:r>
      <w:r w:rsidRPr="00AE7B20">
        <w:rPr>
          <w:rFonts w:ascii="Times New Roman" w:hAnsi="Times New Roman"/>
          <w:sz w:val="22"/>
          <w:szCs w:val="22"/>
        </w:rPr>
        <w:t xml:space="preserve"> decorrenti dalla stipula del presente Atto di adesione. </w:t>
      </w:r>
    </w:p>
    <w:p w14:paraId="5C4921E6" w14:textId="77777777" w:rsidR="00A866BE" w:rsidRDefault="00A866BE" w:rsidP="00A866BE">
      <w:pPr>
        <w:widowControl w:val="0"/>
        <w:tabs>
          <w:tab w:val="left" w:pos="300"/>
        </w:tabs>
        <w:spacing w:after="0"/>
        <w:ind w:left="0" w:firstLine="0"/>
        <w:rPr>
          <w:rFonts w:ascii="Times New Roman" w:hAnsi="Times New Roman"/>
          <w:sz w:val="22"/>
          <w:szCs w:val="22"/>
        </w:rPr>
      </w:pPr>
    </w:p>
    <w:p w14:paraId="7CA660F9" w14:textId="12F61EC6" w:rsidR="00A866BE" w:rsidRDefault="00A866BE" w:rsidP="00A866BE">
      <w:pPr>
        <w:widowControl w:val="0"/>
        <w:tabs>
          <w:tab w:val="left" w:pos="300"/>
        </w:tabs>
        <w:spacing w:after="0"/>
        <w:ind w:left="0" w:firstLine="0"/>
        <w:rPr>
          <w:rFonts w:ascii="Times New Roman" w:hAnsi="Times New Roman"/>
          <w:sz w:val="22"/>
          <w:szCs w:val="22"/>
        </w:rPr>
      </w:pPr>
      <w:r>
        <w:rPr>
          <w:rFonts w:ascii="Times New Roman" w:hAnsi="Times New Roman"/>
          <w:sz w:val="22"/>
          <w:szCs w:val="22"/>
        </w:rPr>
        <w:t xml:space="preserve">Il progetto prevede la realizzazione dei tirocini di inclusione sociale di cui alla </w:t>
      </w:r>
      <w:r w:rsidR="00245E39">
        <w:rPr>
          <w:rFonts w:ascii="Times New Roman" w:hAnsi="Times New Roman"/>
          <w:sz w:val="22"/>
          <w:szCs w:val="22"/>
        </w:rPr>
        <w:t>DGR n. 593/2018</w:t>
      </w:r>
      <w:r>
        <w:rPr>
          <w:rFonts w:ascii="Times New Roman" w:hAnsi="Times New Roman"/>
          <w:sz w:val="22"/>
          <w:szCs w:val="22"/>
        </w:rPr>
        <w:t xml:space="preserve"> e s.m.i. a favore dei de</w:t>
      </w:r>
      <w:r w:rsidRPr="00EB7DAE">
        <w:rPr>
          <w:rFonts w:ascii="Times New Roman" w:hAnsi="Times New Roman"/>
          <w:sz w:val="22"/>
          <w:szCs w:val="22"/>
        </w:rPr>
        <w:t xml:space="preserve">stinatari previsti dalle Linee Guida approvate con la DGR </w:t>
      </w:r>
      <w:r w:rsidR="00F93ED5" w:rsidRPr="00EB7DAE">
        <w:rPr>
          <w:rFonts w:ascii="Times New Roman" w:hAnsi="Times New Roman"/>
          <w:sz w:val="22"/>
          <w:szCs w:val="22"/>
        </w:rPr>
        <w:t>397/</w:t>
      </w:r>
      <w:r w:rsidR="00A43E2A">
        <w:rPr>
          <w:rFonts w:ascii="Times New Roman" w:hAnsi="Times New Roman"/>
          <w:sz w:val="22"/>
          <w:szCs w:val="22"/>
        </w:rPr>
        <w:t>2018</w:t>
      </w:r>
      <w:r w:rsidRPr="00EB7DAE">
        <w:rPr>
          <w:rFonts w:ascii="Times New Roman" w:hAnsi="Times New Roman"/>
          <w:sz w:val="22"/>
          <w:szCs w:val="22"/>
        </w:rPr>
        <w:t>: le persone, residenti o domiciliate</w:t>
      </w:r>
      <w:r w:rsidR="00A43E2A">
        <w:rPr>
          <w:rFonts w:ascii="Times New Roman" w:hAnsi="Times New Roman"/>
          <w:sz w:val="22"/>
          <w:szCs w:val="22"/>
        </w:rPr>
        <w:t xml:space="preserve"> </w:t>
      </w:r>
      <w:r w:rsidR="00A43E2A" w:rsidRPr="00A43E2A">
        <w:rPr>
          <w:rFonts w:ascii="Times New Roman" w:hAnsi="Times New Roman"/>
          <w:sz w:val="22"/>
          <w:szCs w:val="22"/>
        </w:rPr>
        <w:t>(ivi comprese le persone senza fissa dimora prese in carico)</w:t>
      </w:r>
      <w:r w:rsidRPr="00EB7DAE">
        <w:rPr>
          <w:rFonts w:ascii="Times New Roman" w:hAnsi="Times New Roman"/>
          <w:sz w:val="22"/>
          <w:szCs w:val="22"/>
        </w:rPr>
        <w:t xml:space="preserve"> nella Regione</w:t>
      </w:r>
      <w:r w:rsidRPr="00E8088E">
        <w:rPr>
          <w:rFonts w:ascii="Times New Roman" w:hAnsi="Times New Roman"/>
          <w:sz w:val="22"/>
          <w:szCs w:val="22"/>
        </w:rPr>
        <w:t xml:space="preserve"> Marche ai sensi dell’art. 3 della L.R. n. 32/2014,  di età compresa tra i 16 anni compiuti e i 64 anni, prese in carico dai servizi sociali e/o sanitari competenti in risposta a bisogni complessi che richiedono interventi personalizzati di valutazione, consulenza, orientamento, attivazione di prestazioni sociali, nonché dell’attivazione di interventi in rete con altre risorse e servizi pubblici e privati del territorio.  </w:t>
      </w:r>
    </w:p>
    <w:p w14:paraId="3A643972" w14:textId="79DD0329" w:rsidR="00B53FA6" w:rsidRDefault="00B53FA6" w:rsidP="00A866BE">
      <w:pPr>
        <w:widowControl w:val="0"/>
        <w:tabs>
          <w:tab w:val="left" w:pos="300"/>
        </w:tabs>
        <w:spacing w:after="0"/>
        <w:ind w:left="0" w:firstLine="0"/>
        <w:rPr>
          <w:rFonts w:ascii="Times New Roman" w:hAnsi="Times New Roman"/>
          <w:sz w:val="22"/>
          <w:szCs w:val="22"/>
        </w:rPr>
      </w:pPr>
    </w:p>
    <w:p w14:paraId="3DCE3F0E" w14:textId="6FB5CA3D" w:rsidR="00A43E2A" w:rsidRDefault="00A43E2A" w:rsidP="00A43E2A">
      <w:pPr>
        <w:widowControl w:val="0"/>
        <w:tabs>
          <w:tab w:val="left" w:pos="300"/>
        </w:tabs>
        <w:spacing w:after="0"/>
        <w:ind w:left="0" w:firstLine="0"/>
        <w:rPr>
          <w:rFonts w:ascii="Times New Roman" w:hAnsi="Times New Roman"/>
          <w:sz w:val="22"/>
          <w:szCs w:val="22"/>
        </w:rPr>
      </w:pPr>
      <w:r w:rsidRPr="00A43E2A">
        <w:rPr>
          <w:rFonts w:ascii="Times New Roman" w:hAnsi="Times New Roman"/>
          <w:sz w:val="22"/>
          <w:szCs w:val="22"/>
        </w:rPr>
        <w:t>I medesimi destinatari degli interventi oggetto del presente atto sono presi in carico secondo linee guida per la predisposizione ed attuazione dei progetti di presa in carico di cui all’allegato e della DGR n. 1223/2016.</w:t>
      </w:r>
    </w:p>
    <w:p w14:paraId="2C1C7954" w14:textId="77777777" w:rsidR="00A43E2A" w:rsidRPr="00A43E2A" w:rsidRDefault="00A43E2A" w:rsidP="00A43E2A">
      <w:pPr>
        <w:widowControl w:val="0"/>
        <w:tabs>
          <w:tab w:val="left" w:pos="300"/>
        </w:tabs>
        <w:spacing w:after="0"/>
        <w:ind w:left="0" w:firstLine="0"/>
        <w:rPr>
          <w:rFonts w:ascii="Times New Roman" w:hAnsi="Times New Roman"/>
          <w:sz w:val="22"/>
          <w:szCs w:val="22"/>
        </w:rPr>
      </w:pPr>
    </w:p>
    <w:p w14:paraId="0F61BD0E" w14:textId="1EC693BD" w:rsidR="00B53FA6" w:rsidRPr="00B53FA6" w:rsidRDefault="00B53FA6" w:rsidP="00B53FA6">
      <w:pPr>
        <w:widowControl w:val="0"/>
        <w:tabs>
          <w:tab w:val="left" w:pos="300"/>
        </w:tabs>
        <w:spacing w:after="0"/>
        <w:ind w:left="0" w:firstLine="0"/>
        <w:rPr>
          <w:rFonts w:ascii="Times New Roman" w:hAnsi="Times New Roman"/>
          <w:sz w:val="22"/>
          <w:szCs w:val="22"/>
        </w:rPr>
      </w:pPr>
      <w:r w:rsidRPr="00B53FA6">
        <w:rPr>
          <w:rFonts w:ascii="Times New Roman" w:hAnsi="Times New Roman"/>
          <w:sz w:val="22"/>
          <w:szCs w:val="22"/>
        </w:rPr>
        <w:t>In considerazione che tale intervento consiste in intervento di politica attiva del lavoro finalizzato</w:t>
      </w:r>
      <w:r>
        <w:rPr>
          <w:rFonts w:ascii="Times New Roman" w:hAnsi="Times New Roman"/>
          <w:sz w:val="22"/>
          <w:szCs w:val="22"/>
        </w:rPr>
        <w:t xml:space="preserve"> </w:t>
      </w:r>
      <w:r w:rsidRPr="00B53FA6">
        <w:rPr>
          <w:rFonts w:ascii="Times New Roman" w:hAnsi="Times New Roman"/>
          <w:sz w:val="22"/>
          <w:szCs w:val="22"/>
        </w:rPr>
        <w:t>all’inserimento/reinserimento socio/lavorativo, possono essere ammessi a partecipare ai tirocini solo ed esclusivamente</w:t>
      </w:r>
      <w:r>
        <w:rPr>
          <w:rFonts w:ascii="Times New Roman" w:hAnsi="Times New Roman"/>
          <w:sz w:val="22"/>
          <w:szCs w:val="22"/>
        </w:rPr>
        <w:t xml:space="preserve"> </w:t>
      </w:r>
      <w:r w:rsidRPr="00B53FA6">
        <w:rPr>
          <w:rFonts w:ascii="Times New Roman" w:hAnsi="Times New Roman"/>
          <w:sz w:val="22"/>
          <w:szCs w:val="22"/>
        </w:rPr>
        <w:t>le persone con capacità lavorativa, anche se limitata. Pertanto, in caso di persone disabili, è necessario che le stesse risultino</w:t>
      </w:r>
    </w:p>
    <w:p w14:paraId="31FCACCC" w14:textId="339E8A2B" w:rsidR="00B53FA6" w:rsidRDefault="00B53FA6" w:rsidP="00B53FA6">
      <w:pPr>
        <w:widowControl w:val="0"/>
        <w:tabs>
          <w:tab w:val="left" w:pos="300"/>
        </w:tabs>
        <w:spacing w:after="0"/>
        <w:ind w:left="0" w:firstLine="0"/>
        <w:rPr>
          <w:rFonts w:ascii="Times New Roman" w:hAnsi="Times New Roman"/>
          <w:sz w:val="22"/>
          <w:szCs w:val="22"/>
        </w:rPr>
      </w:pPr>
      <w:r w:rsidRPr="00B53FA6">
        <w:rPr>
          <w:rFonts w:ascii="Times New Roman" w:hAnsi="Times New Roman"/>
          <w:sz w:val="22"/>
          <w:szCs w:val="22"/>
        </w:rPr>
        <w:t>iscritti ai Centri per l’Impiego ex L 68/99.</w:t>
      </w:r>
    </w:p>
    <w:p w14:paraId="7625C92E" w14:textId="77777777" w:rsidR="00A866BE" w:rsidRDefault="00A866BE" w:rsidP="00AE7B20">
      <w:pPr>
        <w:widowControl w:val="0"/>
        <w:tabs>
          <w:tab w:val="left" w:pos="283"/>
        </w:tabs>
        <w:spacing w:after="0"/>
        <w:ind w:left="0" w:firstLine="0"/>
        <w:jc w:val="center"/>
        <w:rPr>
          <w:rFonts w:ascii="Times New Roman" w:hAnsi="Times New Roman"/>
          <w:b/>
          <w:sz w:val="22"/>
          <w:szCs w:val="22"/>
        </w:rPr>
      </w:pPr>
    </w:p>
    <w:p w14:paraId="70D4B276" w14:textId="55EB2E83" w:rsidR="00DE4AB5" w:rsidRPr="00B53FA6" w:rsidRDefault="00DE4AB5" w:rsidP="00B53FA6">
      <w:pPr>
        <w:widowControl w:val="0"/>
        <w:tabs>
          <w:tab w:val="left" w:pos="0"/>
        </w:tabs>
        <w:spacing w:after="0"/>
        <w:ind w:left="426" w:hanging="426"/>
        <w:jc w:val="center"/>
        <w:rPr>
          <w:rFonts w:ascii="Times New Roman" w:hAnsi="Times New Roman"/>
          <w:b/>
          <w:sz w:val="22"/>
          <w:szCs w:val="22"/>
        </w:rPr>
      </w:pPr>
      <w:r w:rsidRPr="00B53FA6">
        <w:rPr>
          <w:rFonts w:ascii="Times New Roman" w:hAnsi="Times New Roman"/>
          <w:b/>
          <w:sz w:val="22"/>
          <w:szCs w:val="22"/>
        </w:rPr>
        <w:t xml:space="preserve">Art. </w:t>
      </w:r>
      <w:r w:rsidR="00B53FA6">
        <w:rPr>
          <w:rFonts w:ascii="Times New Roman" w:hAnsi="Times New Roman"/>
          <w:b/>
          <w:sz w:val="22"/>
          <w:szCs w:val="22"/>
        </w:rPr>
        <w:t>3</w:t>
      </w:r>
    </w:p>
    <w:p w14:paraId="14A4485D" w14:textId="77777777" w:rsidR="00DE4AB5" w:rsidRPr="00DE4AB5" w:rsidRDefault="00DE4AB5" w:rsidP="00B53FA6">
      <w:pPr>
        <w:widowControl w:val="0"/>
        <w:tabs>
          <w:tab w:val="left" w:pos="0"/>
        </w:tabs>
        <w:spacing w:after="0"/>
        <w:ind w:left="426" w:hanging="426"/>
        <w:jc w:val="center"/>
        <w:rPr>
          <w:rFonts w:ascii="Times New Roman" w:hAnsi="Times New Roman"/>
          <w:sz w:val="22"/>
          <w:szCs w:val="22"/>
        </w:rPr>
      </w:pPr>
      <w:r w:rsidRPr="00DE4AB5">
        <w:rPr>
          <w:rFonts w:ascii="Times New Roman" w:hAnsi="Times New Roman"/>
          <w:sz w:val="22"/>
          <w:szCs w:val="22"/>
        </w:rPr>
        <w:t>(Risorse finanziarie)</w:t>
      </w:r>
    </w:p>
    <w:p w14:paraId="7D78DC6B" w14:textId="77777777" w:rsidR="00DE4AB5" w:rsidRPr="00DE4AB5" w:rsidRDefault="00DE4AB5" w:rsidP="00DE4AB5">
      <w:pPr>
        <w:widowControl w:val="0"/>
        <w:tabs>
          <w:tab w:val="left" w:pos="0"/>
        </w:tabs>
        <w:spacing w:after="0"/>
        <w:ind w:left="426" w:hanging="426"/>
        <w:rPr>
          <w:rFonts w:ascii="Times New Roman" w:hAnsi="Times New Roman"/>
          <w:sz w:val="22"/>
          <w:szCs w:val="22"/>
        </w:rPr>
      </w:pPr>
    </w:p>
    <w:p w14:paraId="20ACDD66" w14:textId="4206B21F" w:rsidR="00DE4AB5" w:rsidRPr="00DE4AB5" w:rsidRDefault="00DE4AB5" w:rsidP="00DE4AB5">
      <w:pPr>
        <w:widowControl w:val="0"/>
        <w:tabs>
          <w:tab w:val="left" w:pos="0"/>
        </w:tabs>
        <w:spacing w:after="0"/>
        <w:ind w:left="426" w:hanging="426"/>
        <w:rPr>
          <w:rFonts w:ascii="Times New Roman" w:hAnsi="Times New Roman"/>
          <w:sz w:val="22"/>
          <w:szCs w:val="22"/>
        </w:rPr>
      </w:pPr>
      <w:r w:rsidRPr="00DE4AB5">
        <w:rPr>
          <w:rFonts w:ascii="Times New Roman" w:hAnsi="Times New Roman"/>
          <w:sz w:val="22"/>
          <w:szCs w:val="22"/>
        </w:rPr>
        <w:t>E’ concesso all’Ente attuatore per la realizzazione del progetto</w:t>
      </w:r>
      <w:r w:rsidR="00B60ED7">
        <w:rPr>
          <w:rFonts w:ascii="Times New Roman" w:hAnsi="Times New Roman"/>
          <w:sz w:val="22"/>
          <w:szCs w:val="22"/>
        </w:rPr>
        <w:t xml:space="preserve"> citato in premessa</w:t>
      </w:r>
      <w:r w:rsidRPr="00DE4AB5">
        <w:rPr>
          <w:rFonts w:ascii="Times New Roman" w:hAnsi="Times New Roman"/>
          <w:sz w:val="22"/>
          <w:szCs w:val="22"/>
        </w:rPr>
        <w:t xml:space="preserve"> l’importo di € …………,...</w:t>
      </w:r>
      <w:r w:rsidR="00B60ED7">
        <w:rPr>
          <w:rFonts w:ascii="Times New Roman" w:hAnsi="Times New Roman"/>
          <w:sz w:val="22"/>
          <w:szCs w:val="22"/>
        </w:rPr>
        <w:t>.</w:t>
      </w:r>
    </w:p>
    <w:p w14:paraId="22B65485" w14:textId="77777777" w:rsidR="00DE4AB5" w:rsidRPr="00DE4AB5" w:rsidRDefault="00DE4AB5" w:rsidP="00DE4AB5">
      <w:pPr>
        <w:widowControl w:val="0"/>
        <w:tabs>
          <w:tab w:val="left" w:pos="0"/>
        </w:tabs>
        <w:spacing w:after="0"/>
        <w:ind w:left="426" w:hanging="426"/>
        <w:rPr>
          <w:rFonts w:ascii="Times New Roman" w:hAnsi="Times New Roman"/>
          <w:sz w:val="22"/>
          <w:szCs w:val="22"/>
        </w:rPr>
      </w:pPr>
    </w:p>
    <w:p w14:paraId="15EC28A7" w14:textId="7FFA6022" w:rsidR="00B60ED7" w:rsidRDefault="00B60ED7" w:rsidP="00B60ED7">
      <w:pPr>
        <w:widowControl w:val="0"/>
        <w:spacing w:after="0"/>
        <w:ind w:left="0" w:firstLine="0"/>
        <w:rPr>
          <w:rFonts w:ascii="Times New Roman" w:hAnsi="Times New Roman"/>
          <w:sz w:val="22"/>
          <w:szCs w:val="22"/>
        </w:rPr>
      </w:pPr>
      <w:r>
        <w:rPr>
          <w:rFonts w:ascii="Times New Roman" w:hAnsi="Times New Roman"/>
          <w:sz w:val="22"/>
          <w:szCs w:val="22"/>
        </w:rPr>
        <w:t>Tale progetto prevede la realizzazione di n. ….. mesi totali di tirocinio.</w:t>
      </w:r>
    </w:p>
    <w:p w14:paraId="30F987BD" w14:textId="77777777" w:rsidR="00B60ED7" w:rsidRDefault="00B60ED7" w:rsidP="00B60ED7">
      <w:pPr>
        <w:widowControl w:val="0"/>
        <w:spacing w:after="0"/>
        <w:ind w:left="0" w:firstLine="0"/>
        <w:rPr>
          <w:rFonts w:ascii="Times New Roman" w:hAnsi="Times New Roman"/>
          <w:sz w:val="22"/>
          <w:szCs w:val="22"/>
        </w:rPr>
      </w:pPr>
    </w:p>
    <w:p w14:paraId="40072E0A" w14:textId="336D6FC4" w:rsidR="00B60ED7" w:rsidRPr="004A3DD4" w:rsidRDefault="00B60ED7" w:rsidP="00B60ED7">
      <w:pPr>
        <w:widowControl w:val="0"/>
        <w:spacing w:after="0"/>
        <w:ind w:left="0" w:firstLine="0"/>
        <w:rPr>
          <w:rFonts w:ascii="Times New Roman" w:hAnsi="Times New Roman"/>
          <w:sz w:val="22"/>
          <w:szCs w:val="22"/>
        </w:rPr>
      </w:pPr>
      <w:r w:rsidRPr="004A3DD4">
        <w:rPr>
          <w:rFonts w:ascii="Times New Roman" w:hAnsi="Times New Roman"/>
          <w:sz w:val="22"/>
          <w:szCs w:val="22"/>
        </w:rPr>
        <w:t xml:space="preserve">Il finanziamento concesso rappresenta la misura massima del contributo erogabile in relazione alle spese ammissibili, anche nel caso in cui tali spese superino quelle preventivate, salvo i casi di riprogrammazione finanziaria </w:t>
      </w:r>
      <w:r w:rsidR="004A3DD4" w:rsidRPr="004A3DD4">
        <w:rPr>
          <w:rFonts w:ascii="Times New Roman" w:hAnsi="Times New Roman"/>
          <w:sz w:val="22"/>
          <w:szCs w:val="22"/>
        </w:rPr>
        <w:t>disciplinati</w:t>
      </w:r>
      <w:r w:rsidR="004C665B" w:rsidRPr="004A3DD4">
        <w:rPr>
          <w:rFonts w:ascii="Times New Roman" w:hAnsi="Times New Roman"/>
          <w:sz w:val="22"/>
          <w:szCs w:val="22"/>
        </w:rPr>
        <w:t xml:space="preserve"> da</w:t>
      </w:r>
      <w:r w:rsidR="004A3DD4" w:rsidRPr="004A3DD4">
        <w:rPr>
          <w:rFonts w:ascii="Times New Roman" w:hAnsi="Times New Roman"/>
          <w:sz w:val="22"/>
          <w:szCs w:val="22"/>
        </w:rPr>
        <w:t>i</w:t>
      </w:r>
      <w:r w:rsidRPr="004A3DD4">
        <w:rPr>
          <w:rFonts w:ascii="Times New Roman" w:hAnsi="Times New Roman"/>
          <w:sz w:val="22"/>
          <w:szCs w:val="22"/>
        </w:rPr>
        <w:t xml:space="preserve"> </w:t>
      </w:r>
      <w:r w:rsidR="00083D73" w:rsidRPr="004A3DD4">
        <w:rPr>
          <w:rFonts w:ascii="Times New Roman" w:hAnsi="Times New Roman"/>
          <w:sz w:val="22"/>
          <w:szCs w:val="22"/>
        </w:rPr>
        <w:t>succ</w:t>
      </w:r>
      <w:r w:rsidR="004A3DD4" w:rsidRPr="004A3DD4">
        <w:rPr>
          <w:rFonts w:ascii="Times New Roman" w:hAnsi="Times New Roman"/>
          <w:sz w:val="22"/>
          <w:szCs w:val="22"/>
        </w:rPr>
        <w:t>essivi</w:t>
      </w:r>
      <w:r w:rsidR="00083D73" w:rsidRPr="004A3DD4">
        <w:rPr>
          <w:rFonts w:ascii="Times New Roman" w:hAnsi="Times New Roman"/>
          <w:sz w:val="22"/>
          <w:szCs w:val="22"/>
        </w:rPr>
        <w:t xml:space="preserve"> art</w:t>
      </w:r>
      <w:r w:rsidR="004A3DD4" w:rsidRPr="004A3DD4">
        <w:rPr>
          <w:rFonts w:ascii="Times New Roman" w:hAnsi="Times New Roman"/>
          <w:sz w:val="22"/>
          <w:szCs w:val="22"/>
        </w:rPr>
        <w:t>t</w:t>
      </w:r>
      <w:r w:rsidR="00083D73" w:rsidRPr="004A3DD4">
        <w:rPr>
          <w:rFonts w:ascii="Times New Roman" w:hAnsi="Times New Roman"/>
          <w:sz w:val="22"/>
          <w:szCs w:val="22"/>
        </w:rPr>
        <w:t>.</w:t>
      </w:r>
      <w:r w:rsidRPr="004A3DD4">
        <w:rPr>
          <w:rFonts w:ascii="Times New Roman" w:hAnsi="Times New Roman"/>
          <w:sz w:val="22"/>
          <w:szCs w:val="22"/>
        </w:rPr>
        <w:t xml:space="preserve"> 7</w:t>
      </w:r>
      <w:r w:rsidR="004A3DD4" w:rsidRPr="004A3DD4">
        <w:rPr>
          <w:rFonts w:ascii="Times New Roman" w:hAnsi="Times New Roman"/>
          <w:sz w:val="22"/>
          <w:szCs w:val="22"/>
        </w:rPr>
        <w:t xml:space="preserve"> e 8</w:t>
      </w:r>
      <w:r w:rsidR="00945884" w:rsidRPr="004A3DD4">
        <w:rPr>
          <w:rFonts w:ascii="Times New Roman" w:hAnsi="Times New Roman"/>
          <w:sz w:val="22"/>
          <w:szCs w:val="22"/>
        </w:rPr>
        <w:t>.</w:t>
      </w:r>
    </w:p>
    <w:p w14:paraId="7944916A" w14:textId="77777777" w:rsidR="00B60ED7" w:rsidRPr="004A3DD4" w:rsidRDefault="00B60ED7" w:rsidP="00B60ED7">
      <w:pPr>
        <w:widowControl w:val="0"/>
        <w:spacing w:after="0"/>
        <w:ind w:left="0" w:firstLine="0"/>
        <w:rPr>
          <w:rFonts w:ascii="Times New Roman" w:hAnsi="Times New Roman"/>
          <w:sz w:val="22"/>
          <w:szCs w:val="22"/>
        </w:rPr>
      </w:pPr>
    </w:p>
    <w:p w14:paraId="3C519519" w14:textId="17DC84B5" w:rsidR="00945884" w:rsidRPr="00DE4AB5" w:rsidRDefault="00945884" w:rsidP="004C43C8">
      <w:pPr>
        <w:widowControl w:val="0"/>
        <w:spacing w:after="0"/>
        <w:ind w:left="0" w:firstLine="0"/>
        <w:rPr>
          <w:rFonts w:ascii="Times New Roman" w:hAnsi="Times New Roman"/>
          <w:sz w:val="22"/>
          <w:szCs w:val="22"/>
        </w:rPr>
      </w:pPr>
      <w:r w:rsidRPr="004A3DD4">
        <w:rPr>
          <w:rFonts w:ascii="Times New Roman" w:hAnsi="Times New Roman"/>
          <w:sz w:val="22"/>
          <w:szCs w:val="22"/>
        </w:rPr>
        <w:t xml:space="preserve">L’Ente attuatore ha facoltà di riprogrammare finanziariamente il progetto approvato nel caso in cui si rendano disponibili ulteriori risorse finanziarie a seguito di disimpegni automatici effettuati nei confronti di altri ATS ai sensi </w:t>
      </w:r>
      <w:r w:rsidR="004A3DD4" w:rsidRPr="004A3DD4">
        <w:rPr>
          <w:rFonts w:ascii="Times New Roman" w:hAnsi="Times New Roman"/>
          <w:sz w:val="22"/>
          <w:szCs w:val="22"/>
        </w:rPr>
        <w:t>dei successivi artt. 7 e 8</w:t>
      </w:r>
      <w:r w:rsidRPr="004A3DD4">
        <w:rPr>
          <w:rFonts w:ascii="Times New Roman" w:hAnsi="Times New Roman"/>
          <w:sz w:val="22"/>
          <w:szCs w:val="22"/>
        </w:rPr>
        <w:t xml:space="preserve"> della</w:t>
      </w:r>
      <w:r w:rsidR="004C43C8" w:rsidRPr="004A3DD4">
        <w:rPr>
          <w:rFonts w:ascii="Times New Roman" w:hAnsi="Times New Roman"/>
          <w:sz w:val="22"/>
          <w:szCs w:val="22"/>
        </w:rPr>
        <w:t xml:space="preserve"> </w:t>
      </w:r>
      <w:r w:rsidRPr="004A3DD4">
        <w:rPr>
          <w:rFonts w:ascii="Times New Roman" w:hAnsi="Times New Roman"/>
          <w:sz w:val="22"/>
          <w:szCs w:val="22"/>
        </w:rPr>
        <w:t>presente convenzione.</w:t>
      </w:r>
      <w:r w:rsidRPr="00DE4AB5">
        <w:rPr>
          <w:rFonts w:ascii="Times New Roman" w:hAnsi="Times New Roman"/>
          <w:sz w:val="22"/>
          <w:szCs w:val="22"/>
        </w:rPr>
        <w:t xml:space="preserve"> </w:t>
      </w:r>
    </w:p>
    <w:p w14:paraId="325C868A" w14:textId="77777777" w:rsidR="00945884" w:rsidRDefault="00945884" w:rsidP="00B60ED7">
      <w:pPr>
        <w:widowControl w:val="0"/>
        <w:spacing w:after="0"/>
        <w:ind w:left="0" w:firstLine="0"/>
        <w:rPr>
          <w:rFonts w:ascii="Times New Roman" w:hAnsi="Times New Roman"/>
          <w:sz w:val="22"/>
          <w:szCs w:val="22"/>
        </w:rPr>
      </w:pPr>
    </w:p>
    <w:p w14:paraId="5AA7D8D0" w14:textId="77777777" w:rsidR="00945884" w:rsidRPr="00DE4AB5" w:rsidRDefault="00945884" w:rsidP="00945884">
      <w:pPr>
        <w:widowControl w:val="0"/>
        <w:tabs>
          <w:tab w:val="left" w:pos="0"/>
        </w:tabs>
        <w:spacing w:after="0"/>
        <w:ind w:left="426" w:hanging="426"/>
        <w:rPr>
          <w:rFonts w:ascii="Times New Roman" w:hAnsi="Times New Roman"/>
          <w:sz w:val="22"/>
          <w:szCs w:val="22"/>
        </w:rPr>
      </w:pPr>
      <w:r w:rsidRPr="00DE4AB5">
        <w:rPr>
          <w:rFonts w:ascii="Times New Roman" w:hAnsi="Times New Roman"/>
          <w:sz w:val="22"/>
          <w:szCs w:val="22"/>
        </w:rPr>
        <w:t>La misura definitiva del contributo è quantificata in sede di approvazione del rendiconto finale.</w:t>
      </w:r>
    </w:p>
    <w:p w14:paraId="74359573" w14:textId="77777777" w:rsidR="00945884" w:rsidRPr="00DE4AB5" w:rsidRDefault="00945884" w:rsidP="00945884">
      <w:pPr>
        <w:widowControl w:val="0"/>
        <w:tabs>
          <w:tab w:val="left" w:pos="0"/>
        </w:tabs>
        <w:spacing w:after="0"/>
        <w:ind w:left="426" w:hanging="426"/>
        <w:rPr>
          <w:rFonts w:ascii="Times New Roman" w:hAnsi="Times New Roman"/>
          <w:sz w:val="22"/>
          <w:szCs w:val="22"/>
        </w:rPr>
      </w:pPr>
      <w:r w:rsidRPr="00DE4AB5">
        <w:rPr>
          <w:rFonts w:ascii="Times New Roman" w:hAnsi="Times New Roman"/>
          <w:sz w:val="22"/>
          <w:szCs w:val="22"/>
        </w:rPr>
        <w:t xml:space="preserve">  </w:t>
      </w:r>
    </w:p>
    <w:p w14:paraId="6A8CD4B8" w14:textId="358AF6F7" w:rsidR="00945884" w:rsidRDefault="00945884" w:rsidP="00945884">
      <w:pPr>
        <w:widowControl w:val="0"/>
        <w:spacing w:after="0"/>
        <w:ind w:left="0" w:firstLine="0"/>
        <w:rPr>
          <w:rFonts w:ascii="Times New Roman" w:hAnsi="Times New Roman"/>
          <w:sz w:val="22"/>
          <w:szCs w:val="22"/>
        </w:rPr>
      </w:pPr>
      <w:r w:rsidRPr="00DE4AB5">
        <w:rPr>
          <w:rFonts w:ascii="Times New Roman" w:hAnsi="Times New Roman"/>
          <w:sz w:val="22"/>
          <w:szCs w:val="22"/>
        </w:rPr>
        <w:t xml:space="preserve">Nel caso in cui le spese accertate e validate </w:t>
      </w:r>
      <w:r>
        <w:rPr>
          <w:rFonts w:ascii="Times New Roman" w:hAnsi="Times New Roman"/>
          <w:sz w:val="22"/>
          <w:szCs w:val="22"/>
        </w:rPr>
        <w:t xml:space="preserve">in sede di rendiconto finale </w:t>
      </w:r>
      <w:r w:rsidRPr="00DE4AB5">
        <w:rPr>
          <w:rFonts w:ascii="Times New Roman" w:hAnsi="Times New Roman"/>
          <w:sz w:val="22"/>
          <w:szCs w:val="22"/>
        </w:rPr>
        <w:t xml:space="preserve">siano inferiori rispetto a quanto già liquidato, </w:t>
      </w:r>
      <w:r>
        <w:rPr>
          <w:rFonts w:ascii="Times New Roman" w:hAnsi="Times New Roman"/>
          <w:sz w:val="22"/>
          <w:szCs w:val="22"/>
        </w:rPr>
        <w:t xml:space="preserve">la Regione Marche si riserva di </w:t>
      </w:r>
      <w:r w:rsidRPr="00DE4AB5">
        <w:rPr>
          <w:rFonts w:ascii="Times New Roman" w:hAnsi="Times New Roman"/>
          <w:sz w:val="22"/>
          <w:szCs w:val="22"/>
        </w:rPr>
        <w:t xml:space="preserve">recuperare i relativi importi anche in compensazione con i trasferimenti da effettuarsi </w:t>
      </w:r>
      <w:r>
        <w:rPr>
          <w:rFonts w:ascii="Times New Roman" w:hAnsi="Times New Roman"/>
          <w:sz w:val="22"/>
          <w:szCs w:val="22"/>
        </w:rPr>
        <w:t xml:space="preserve">ad altro titolo al medesimo </w:t>
      </w:r>
      <w:r w:rsidRPr="00DE4AB5">
        <w:rPr>
          <w:rFonts w:ascii="Times New Roman" w:hAnsi="Times New Roman"/>
          <w:sz w:val="22"/>
          <w:szCs w:val="22"/>
        </w:rPr>
        <w:t>Enti attuator</w:t>
      </w:r>
      <w:r>
        <w:rPr>
          <w:rFonts w:ascii="Times New Roman" w:hAnsi="Times New Roman"/>
          <w:sz w:val="22"/>
          <w:szCs w:val="22"/>
        </w:rPr>
        <w:t>e</w:t>
      </w:r>
      <w:r w:rsidRPr="00DE4AB5">
        <w:rPr>
          <w:rFonts w:ascii="Times New Roman" w:hAnsi="Times New Roman"/>
          <w:sz w:val="22"/>
          <w:szCs w:val="22"/>
        </w:rPr>
        <w:t>.</w:t>
      </w:r>
    </w:p>
    <w:p w14:paraId="1FE05CE5" w14:textId="72BD48B4" w:rsidR="00B60ED7" w:rsidRDefault="00B60ED7" w:rsidP="00B60ED7">
      <w:pPr>
        <w:widowControl w:val="0"/>
        <w:spacing w:after="0"/>
        <w:ind w:left="0" w:firstLine="0"/>
        <w:rPr>
          <w:rFonts w:ascii="Times New Roman" w:hAnsi="Times New Roman"/>
          <w:sz w:val="22"/>
          <w:szCs w:val="22"/>
        </w:rPr>
      </w:pPr>
    </w:p>
    <w:p w14:paraId="207A8210" w14:textId="11E15A80" w:rsidR="000D4356" w:rsidRDefault="000D4356" w:rsidP="000D4356">
      <w:pPr>
        <w:spacing w:after="0"/>
        <w:ind w:left="540" w:firstLine="0"/>
        <w:jc w:val="center"/>
        <w:rPr>
          <w:rFonts w:ascii="Times New Roman" w:hAnsi="Times New Roman"/>
          <w:b/>
          <w:sz w:val="22"/>
          <w:szCs w:val="22"/>
        </w:rPr>
      </w:pPr>
      <w:r>
        <w:rPr>
          <w:rFonts w:ascii="Times New Roman" w:hAnsi="Times New Roman"/>
          <w:b/>
          <w:sz w:val="22"/>
          <w:szCs w:val="22"/>
        </w:rPr>
        <w:t>Art. 4</w:t>
      </w:r>
    </w:p>
    <w:p w14:paraId="16DC589C" w14:textId="01DBD625" w:rsidR="000D4356" w:rsidRPr="00221F7C" w:rsidRDefault="00221F7C" w:rsidP="000D4356">
      <w:pPr>
        <w:spacing w:after="0"/>
        <w:ind w:left="540" w:firstLine="0"/>
        <w:jc w:val="center"/>
        <w:rPr>
          <w:rFonts w:ascii="Times New Roman" w:hAnsi="Times New Roman"/>
          <w:sz w:val="22"/>
          <w:szCs w:val="22"/>
        </w:rPr>
      </w:pPr>
      <w:r>
        <w:rPr>
          <w:rFonts w:ascii="Times New Roman" w:eastAsiaTheme="minorHAnsi" w:hAnsi="Times New Roman"/>
          <w:sz w:val="22"/>
          <w:szCs w:val="22"/>
          <w:lang w:eastAsia="en-US"/>
        </w:rPr>
        <w:t>(</w:t>
      </w:r>
      <w:r w:rsidR="000D4356" w:rsidRPr="00221F7C">
        <w:rPr>
          <w:rFonts w:ascii="Times New Roman" w:eastAsiaTheme="minorHAnsi" w:hAnsi="Times New Roman"/>
          <w:sz w:val="22"/>
          <w:szCs w:val="22"/>
          <w:lang w:eastAsia="en-US"/>
        </w:rPr>
        <w:t>Modalità di erogazione del finanziamento</w:t>
      </w:r>
      <w:r>
        <w:rPr>
          <w:rFonts w:ascii="Times New Roman" w:hAnsi="Times New Roman"/>
          <w:sz w:val="22"/>
          <w:szCs w:val="22"/>
        </w:rPr>
        <w:t>)</w:t>
      </w:r>
    </w:p>
    <w:p w14:paraId="1E402660" w14:textId="77777777" w:rsidR="000D4356" w:rsidRDefault="000D4356" w:rsidP="000D4356">
      <w:pPr>
        <w:spacing w:after="0"/>
        <w:ind w:left="142" w:right="141" w:firstLine="0"/>
        <w:rPr>
          <w:rFonts w:ascii="Times New Roman" w:hAnsi="Times New Roman"/>
          <w:sz w:val="22"/>
        </w:rPr>
      </w:pPr>
    </w:p>
    <w:p w14:paraId="1E0CF237" w14:textId="77777777" w:rsidR="000D4356" w:rsidRPr="000D4356" w:rsidRDefault="000D4356" w:rsidP="000D4356">
      <w:pPr>
        <w:spacing w:after="0"/>
        <w:ind w:left="0" w:firstLine="0"/>
        <w:rPr>
          <w:rFonts w:ascii="Times New Roman" w:hAnsi="Times New Roman"/>
          <w:sz w:val="22"/>
          <w:szCs w:val="22"/>
        </w:rPr>
      </w:pPr>
      <w:r w:rsidRPr="000D4356">
        <w:rPr>
          <w:rFonts w:ascii="Times New Roman" w:hAnsi="Times New Roman"/>
          <w:sz w:val="22"/>
          <w:szCs w:val="22"/>
        </w:rPr>
        <w:t>La Regione Marche, previo stanziamento nel proprio bilancio della somma relativa al progetto, e previa verifica dell’avvenuto corretto inserimento ed aggiornamento dei dati di monitoraggio fisici e finanziari nel sistema informativo,</w:t>
      </w:r>
      <w:r w:rsidRPr="000D4356">
        <w:rPr>
          <w:rFonts w:ascii="Times New Roman" w:hAnsi="Times New Roman"/>
          <w:b/>
          <w:sz w:val="22"/>
          <w:szCs w:val="22"/>
        </w:rPr>
        <w:t xml:space="preserve"> </w:t>
      </w:r>
      <w:r w:rsidRPr="000D4356">
        <w:rPr>
          <w:rFonts w:ascii="Times New Roman" w:hAnsi="Times New Roman"/>
          <w:sz w:val="22"/>
          <w:szCs w:val="22"/>
        </w:rPr>
        <w:t xml:space="preserve">qualora siano disponibili presso la propria tesoreria le somme </w:t>
      </w:r>
      <w:r w:rsidRPr="000D4356">
        <w:rPr>
          <w:rFonts w:ascii="Times New Roman" w:hAnsi="Times New Roman"/>
          <w:bCs/>
          <w:sz w:val="22"/>
          <w:szCs w:val="22"/>
        </w:rPr>
        <w:t>occorrenti,</w:t>
      </w:r>
      <w:r w:rsidRPr="000D4356">
        <w:rPr>
          <w:rFonts w:ascii="Times New Roman" w:hAnsi="Times New Roman"/>
          <w:sz w:val="22"/>
          <w:szCs w:val="22"/>
        </w:rPr>
        <w:t xml:space="preserve"> provvederà alla liquidazione del finanziamento dovuto all’Ente attuatore, se richiesto con le modalità e le condizioni sotto indicate:</w:t>
      </w:r>
    </w:p>
    <w:p w14:paraId="71B4EA70" w14:textId="77777777" w:rsidR="000D4356" w:rsidRPr="000D4356" w:rsidRDefault="000D4356" w:rsidP="000D4356">
      <w:pPr>
        <w:spacing w:after="0"/>
        <w:rPr>
          <w:rFonts w:ascii="Times New Roman" w:hAnsi="Times New Roman"/>
          <w:sz w:val="22"/>
          <w:szCs w:val="22"/>
        </w:rPr>
      </w:pPr>
    </w:p>
    <w:p w14:paraId="4492CF50" w14:textId="77777777" w:rsidR="000D4356" w:rsidRPr="000D4356" w:rsidRDefault="000D4356" w:rsidP="000D4356">
      <w:pPr>
        <w:numPr>
          <w:ilvl w:val="0"/>
          <w:numId w:val="30"/>
        </w:numPr>
        <w:spacing w:after="0" w:line="259" w:lineRule="auto"/>
        <w:ind w:left="284" w:hanging="284"/>
        <w:rPr>
          <w:rFonts w:ascii="Times New Roman" w:hAnsi="Times New Roman"/>
          <w:sz w:val="22"/>
          <w:szCs w:val="22"/>
        </w:rPr>
      </w:pPr>
      <w:r w:rsidRPr="000D4356">
        <w:rPr>
          <w:rFonts w:ascii="Times New Roman" w:hAnsi="Times New Roman"/>
          <w:sz w:val="22"/>
          <w:szCs w:val="22"/>
        </w:rPr>
        <w:t xml:space="preserve">Un importo pari al 30% del finanziamento concesso sarà trasferito quale </w:t>
      </w:r>
      <w:r w:rsidRPr="000D4356">
        <w:rPr>
          <w:rFonts w:ascii="Times New Roman" w:hAnsi="Times New Roman"/>
          <w:i/>
          <w:sz w:val="22"/>
          <w:szCs w:val="22"/>
        </w:rPr>
        <w:t>anticipo</w:t>
      </w:r>
      <w:r w:rsidRPr="000D4356">
        <w:rPr>
          <w:rFonts w:ascii="Times New Roman" w:hAnsi="Times New Roman"/>
          <w:sz w:val="22"/>
          <w:szCs w:val="22"/>
        </w:rPr>
        <w:t xml:space="preserve"> dalla Regione agli ATS a condizione che:</w:t>
      </w:r>
    </w:p>
    <w:p w14:paraId="4F27F705" w14:textId="77777777" w:rsidR="000D4356" w:rsidRPr="000D4356" w:rsidRDefault="000D4356" w:rsidP="000D4356">
      <w:pPr>
        <w:numPr>
          <w:ilvl w:val="0"/>
          <w:numId w:val="36"/>
        </w:numPr>
        <w:spacing w:after="0" w:line="259" w:lineRule="auto"/>
        <w:ind w:left="567" w:hanging="283"/>
        <w:rPr>
          <w:rFonts w:ascii="Times New Roman" w:hAnsi="Times New Roman"/>
          <w:sz w:val="22"/>
          <w:szCs w:val="22"/>
        </w:rPr>
      </w:pPr>
      <w:r w:rsidRPr="000D4356">
        <w:rPr>
          <w:rFonts w:ascii="Times New Roman" w:hAnsi="Times New Roman"/>
          <w:sz w:val="22"/>
          <w:szCs w:val="22"/>
        </w:rPr>
        <w:t>sia stato sottoscritto l’Atto di adesione;</w:t>
      </w:r>
    </w:p>
    <w:p w14:paraId="4B3C552E" w14:textId="77777777" w:rsidR="000D4356" w:rsidRPr="000D4356" w:rsidRDefault="000D4356" w:rsidP="000D4356">
      <w:pPr>
        <w:numPr>
          <w:ilvl w:val="0"/>
          <w:numId w:val="36"/>
        </w:numPr>
        <w:spacing w:after="0" w:line="259" w:lineRule="auto"/>
        <w:ind w:left="567" w:hanging="283"/>
        <w:rPr>
          <w:rFonts w:ascii="Times New Roman" w:hAnsi="Times New Roman"/>
          <w:sz w:val="22"/>
          <w:szCs w:val="22"/>
        </w:rPr>
      </w:pPr>
      <w:r w:rsidRPr="000D4356">
        <w:rPr>
          <w:rFonts w:ascii="Times New Roman" w:hAnsi="Times New Roman"/>
          <w:sz w:val="22"/>
          <w:szCs w:val="22"/>
        </w:rPr>
        <w:t xml:space="preserve">sia stato acquisito il CUP (Codice Unico di Progetto) attraverso il sito istituzionale </w:t>
      </w:r>
      <w:hyperlink r:id="rId8" w:history="1">
        <w:r w:rsidRPr="000D4356">
          <w:rPr>
            <w:rStyle w:val="Collegamentoipertestuale"/>
            <w:rFonts w:ascii="Times New Roman" w:hAnsi="Times New Roman"/>
            <w:sz w:val="22"/>
            <w:szCs w:val="22"/>
          </w:rPr>
          <w:t>http://cupweb.tesoro.it/CUPWeb/</w:t>
        </w:r>
      </w:hyperlink>
      <w:r w:rsidRPr="000D4356">
        <w:rPr>
          <w:rFonts w:ascii="Times New Roman" w:hAnsi="Times New Roman"/>
          <w:sz w:val="22"/>
          <w:szCs w:val="22"/>
          <w:u w:val="single"/>
        </w:rPr>
        <w:t>;</w:t>
      </w:r>
    </w:p>
    <w:p w14:paraId="649CA1CC" w14:textId="77777777" w:rsidR="000D4356" w:rsidRPr="000D4356" w:rsidRDefault="000D4356" w:rsidP="000D4356">
      <w:pPr>
        <w:numPr>
          <w:ilvl w:val="0"/>
          <w:numId w:val="36"/>
        </w:numPr>
        <w:spacing w:after="0" w:line="259" w:lineRule="auto"/>
        <w:ind w:left="567" w:hanging="283"/>
        <w:rPr>
          <w:rFonts w:ascii="Times New Roman" w:hAnsi="Times New Roman"/>
          <w:sz w:val="22"/>
          <w:szCs w:val="22"/>
        </w:rPr>
      </w:pPr>
      <w:r w:rsidRPr="000D4356">
        <w:rPr>
          <w:rFonts w:ascii="Times New Roman" w:hAnsi="Times New Roman"/>
          <w:sz w:val="22"/>
          <w:szCs w:val="22"/>
        </w:rPr>
        <w:t xml:space="preserve">sia stata presentata formale richiesta di </w:t>
      </w:r>
      <w:r w:rsidRPr="000D4356">
        <w:rPr>
          <w:rFonts w:ascii="Times New Roman" w:hAnsi="Times New Roman"/>
          <w:i/>
          <w:sz w:val="22"/>
          <w:szCs w:val="22"/>
        </w:rPr>
        <w:t>anticipo</w:t>
      </w:r>
      <w:r w:rsidRPr="000D4356">
        <w:rPr>
          <w:rFonts w:ascii="Times New Roman" w:hAnsi="Times New Roman"/>
          <w:sz w:val="22"/>
          <w:szCs w:val="22"/>
        </w:rPr>
        <w:t xml:space="preserve"> entro 30gg dalla data di stipula del presente Atto.</w:t>
      </w:r>
    </w:p>
    <w:p w14:paraId="67F7F203" w14:textId="5AE7F21F" w:rsidR="000D4356" w:rsidRPr="000D4356" w:rsidRDefault="000D4356" w:rsidP="000D4356">
      <w:pPr>
        <w:numPr>
          <w:ilvl w:val="0"/>
          <w:numId w:val="30"/>
        </w:numPr>
        <w:spacing w:after="0" w:line="259" w:lineRule="auto"/>
        <w:ind w:left="284" w:hanging="284"/>
        <w:rPr>
          <w:rFonts w:ascii="Times New Roman" w:hAnsi="Times New Roman"/>
          <w:sz w:val="22"/>
          <w:szCs w:val="22"/>
        </w:rPr>
      </w:pPr>
      <w:r w:rsidRPr="000D4356">
        <w:rPr>
          <w:rFonts w:ascii="Times New Roman" w:hAnsi="Times New Roman"/>
          <w:sz w:val="22"/>
          <w:szCs w:val="22"/>
        </w:rPr>
        <w:t>Un importo pari al 30% del finanziamento concesso (così come eventualmente riprogrammato ai sensi dell’art.</w:t>
      </w:r>
      <w:r w:rsidR="001C6E0E">
        <w:rPr>
          <w:rFonts w:ascii="Times New Roman" w:hAnsi="Times New Roman"/>
          <w:sz w:val="22"/>
          <w:szCs w:val="22"/>
        </w:rPr>
        <w:t>7</w:t>
      </w:r>
      <w:r w:rsidRPr="000D4356">
        <w:rPr>
          <w:rFonts w:ascii="Times New Roman" w:hAnsi="Times New Roman"/>
          <w:sz w:val="22"/>
          <w:szCs w:val="22"/>
        </w:rPr>
        <w:t>) sarà trasferito quale ulteriore anticipo a condizione che:</w:t>
      </w:r>
    </w:p>
    <w:p w14:paraId="2E0C544D" w14:textId="584C8E97" w:rsidR="000D4356" w:rsidRPr="003E46B4"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3E46B4">
        <w:rPr>
          <w:rFonts w:ascii="Times New Roman" w:hAnsi="Times New Roman"/>
          <w:sz w:val="22"/>
          <w:szCs w:val="22"/>
        </w:rPr>
        <w:t xml:space="preserve">sia stata conclusa la prima annualità di progetto e si sia conclusa l’eventuale procedura di riprogrammazione finanziaria di cui </w:t>
      </w:r>
      <w:r w:rsidR="003E46B4" w:rsidRPr="003E46B4">
        <w:rPr>
          <w:rFonts w:ascii="Times New Roman" w:hAnsi="Times New Roman"/>
          <w:sz w:val="22"/>
          <w:szCs w:val="22"/>
        </w:rPr>
        <w:t xml:space="preserve">agli </w:t>
      </w:r>
      <w:r w:rsidR="003B5654" w:rsidRPr="003E46B4">
        <w:rPr>
          <w:rFonts w:ascii="Times New Roman" w:hAnsi="Times New Roman"/>
          <w:sz w:val="22"/>
          <w:szCs w:val="22"/>
        </w:rPr>
        <w:t>art</w:t>
      </w:r>
      <w:r w:rsidR="003E46B4" w:rsidRPr="003E46B4">
        <w:rPr>
          <w:rFonts w:ascii="Times New Roman" w:hAnsi="Times New Roman"/>
          <w:sz w:val="22"/>
          <w:szCs w:val="22"/>
        </w:rPr>
        <w:t>t.</w:t>
      </w:r>
      <w:r w:rsidR="003B5654" w:rsidRPr="003E46B4">
        <w:rPr>
          <w:rFonts w:ascii="Times New Roman" w:hAnsi="Times New Roman"/>
          <w:sz w:val="22"/>
          <w:szCs w:val="22"/>
        </w:rPr>
        <w:t xml:space="preserve"> </w:t>
      </w:r>
      <w:r w:rsidR="009C0726" w:rsidRPr="003E46B4">
        <w:rPr>
          <w:rFonts w:ascii="Times New Roman" w:hAnsi="Times New Roman"/>
          <w:sz w:val="22"/>
          <w:szCs w:val="22"/>
        </w:rPr>
        <w:t>7</w:t>
      </w:r>
      <w:r w:rsidR="003E46B4" w:rsidRPr="003E46B4">
        <w:rPr>
          <w:rFonts w:ascii="Times New Roman" w:hAnsi="Times New Roman"/>
          <w:sz w:val="22"/>
          <w:szCs w:val="22"/>
        </w:rPr>
        <w:t xml:space="preserve"> e 8</w:t>
      </w:r>
      <w:r w:rsidRPr="003E46B4">
        <w:rPr>
          <w:rFonts w:ascii="Times New Roman" w:hAnsi="Times New Roman"/>
          <w:sz w:val="22"/>
          <w:szCs w:val="22"/>
        </w:rPr>
        <w:t>;</w:t>
      </w:r>
    </w:p>
    <w:p w14:paraId="2A0AE770" w14:textId="77777777" w:rsidR="000D4356" w:rsidRPr="000D4356"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0D4356">
        <w:rPr>
          <w:rFonts w:ascii="Times New Roman" w:hAnsi="Times New Roman"/>
          <w:sz w:val="22"/>
          <w:szCs w:val="22"/>
        </w:rPr>
        <w:t>il “Gruppo di valutazione locale” di cui all’allegato D) della DGR n. 1223/2016 abbia provveduto alla valutazione della prima annualità di progetto;</w:t>
      </w:r>
    </w:p>
    <w:p w14:paraId="7F5D88E1" w14:textId="77777777" w:rsidR="000D4356" w:rsidRPr="000D4356"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0D4356">
        <w:rPr>
          <w:rFonts w:ascii="Times New Roman" w:hAnsi="Times New Roman"/>
          <w:sz w:val="22"/>
          <w:szCs w:val="22"/>
        </w:rPr>
        <w:t>sia stata presentata la richiesta di pagamento intermedio entro 30 gg. dalla data di conclusione dell’iter di valutazione della prima annualità di progetto da parte del “Gruppo di valutazione locale”;</w:t>
      </w:r>
    </w:p>
    <w:p w14:paraId="42590DBC" w14:textId="5C555E42" w:rsidR="000D4356" w:rsidRPr="000D4356" w:rsidRDefault="000D4356" w:rsidP="000D4356">
      <w:pPr>
        <w:numPr>
          <w:ilvl w:val="0"/>
          <w:numId w:val="30"/>
        </w:numPr>
        <w:spacing w:after="0" w:line="259" w:lineRule="auto"/>
        <w:ind w:left="284" w:hanging="284"/>
        <w:rPr>
          <w:rFonts w:ascii="Times New Roman" w:hAnsi="Times New Roman"/>
          <w:sz w:val="22"/>
          <w:szCs w:val="22"/>
        </w:rPr>
      </w:pPr>
      <w:r w:rsidRPr="000D4356">
        <w:rPr>
          <w:rFonts w:ascii="Times New Roman" w:hAnsi="Times New Roman"/>
          <w:sz w:val="22"/>
          <w:szCs w:val="22"/>
        </w:rPr>
        <w:t>Un importo pari al 30% del finanziamento concesso (così come eventualmente riprogrammato ai sensi dell’art.</w:t>
      </w:r>
      <w:r w:rsidR="001C6E0E">
        <w:rPr>
          <w:rFonts w:ascii="Times New Roman" w:hAnsi="Times New Roman"/>
          <w:sz w:val="22"/>
          <w:szCs w:val="22"/>
        </w:rPr>
        <w:t>7</w:t>
      </w:r>
      <w:r w:rsidRPr="000D4356">
        <w:rPr>
          <w:rFonts w:ascii="Times New Roman" w:hAnsi="Times New Roman"/>
          <w:sz w:val="22"/>
          <w:szCs w:val="22"/>
        </w:rPr>
        <w:t>) sarà trasferito quale ulteriore anticipo a condizione che:</w:t>
      </w:r>
    </w:p>
    <w:p w14:paraId="6D70B1A5" w14:textId="0C0723E1" w:rsidR="000D4356" w:rsidRPr="000D4356"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0D4356">
        <w:rPr>
          <w:rFonts w:ascii="Times New Roman" w:hAnsi="Times New Roman"/>
          <w:sz w:val="22"/>
          <w:szCs w:val="22"/>
        </w:rPr>
        <w:t>sia stata conclusa la seconda annualità di progetto e si sia conclusa l’eventuale procedura di riprogrammazione finanziaria di cui al</w:t>
      </w:r>
      <w:r w:rsidR="003B5654">
        <w:rPr>
          <w:rFonts w:ascii="Times New Roman" w:hAnsi="Times New Roman"/>
          <w:sz w:val="22"/>
          <w:szCs w:val="22"/>
        </w:rPr>
        <w:t xml:space="preserve">l’art </w:t>
      </w:r>
      <w:r w:rsidR="009C0726">
        <w:rPr>
          <w:rFonts w:ascii="Times New Roman" w:hAnsi="Times New Roman"/>
          <w:sz w:val="22"/>
          <w:szCs w:val="22"/>
        </w:rPr>
        <w:t>7</w:t>
      </w:r>
      <w:r w:rsidR="003B5654">
        <w:rPr>
          <w:rFonts w:ascii="Times New Roman" w:hAnsi="Times New Roman"/>
          <w:sz w:val="22"/>
          <w:szCs w:val="22"/>
        </w:rPr>
        <w:t xml:space="preserve"> </w:t>
      </w:r>
      <w:r w:rsidRPr="000D4356">
        <w:rPr>
          <w:rFonts w:ascii="Times New Roman" w:hAnsi="Times New Roman"/>
          <w:sz w:val="22"/>
          <w:szCs w:val="22"/>
        </w:rPr>
        <w:t>;</w:t>
      </w:r>
    </w:p>
    <w:p w14:paraId="175C0AAB" w14:textId="193EC71D" w:rsidR="000D4356" w:rsidRPr="000D4356"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0D4356">
        <w:rPr>
          <w:rFonts w:ascii="Times New Roman" w:hAnsi="Times New Roman"/>
          <w:sz w:val="22"/>
          <w:szCs w:val="22"/>
        </w:rPr>
        <w:t xml:space="preserve">il “Gruppo di valutazione locale” di cui all’allegato D) della DGR n. 1223/2016 abbia provveduto alla valutazione della </w:t>
      </w:r>
      <w:r w:rsidR="00E823B8">
        <w:rPr>
          <w:rFonts w:ascii="Times New Roman" w:hAnsi="Times New Roman"/>
          <w:sz w:val="22"/>
          <w:szCs w:val="22"/>
        </w:rPr>
        <w:t xml:space="preserve">seconda </w:t>
      </w:r>
      <w:r w:rsidRPr="000D4356">
        <w:rPr>
          <w:rFonts w:ascii="Times New Roman" w:hAnsi="Times New Roman"/>
          <w:sz w:val="22"/>
          <w:szCs w:val="22"/>
        </w:rPr>
        <w:t>annualità di progetto;</w:t>
      </w:r>
    </w:p>
    <w:p w14:paraId="4112022F" w14:textId="4E052389" w:rsidR="000D4356" w:rsidRPr="000D4356"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0D4356">
        <w:rPr>
          <w:rFonts w:ascii="Times New Roman" w:hAnsi="Times New Roman"/>
          <w:sz w:val="22"/>
          <w:szCs w:val="22"/>
        </w:rPr>
        <w:t xml:space="preserve">sia stata presentata la richiesta di pagamento intermedio entro 30 gg. dalla data di conclusione dell’iter di valutazione della </w:t>
      </w:r>
      <w:r w:rsidR="00A41F76">
        <w:rPr>
          <w:rFonts w:ascii="Times New Roman" w:hAnsi="Times New Roman"/>
          <w:sz w:val="22"/>
          <w:szCs w:val="22"/>
        </w:rPr>
        <w:t>seconda</w:t>
      </w:r>
      <w:bookmarkStart w:id="35" w:name="_GoBack"/>
      <w:bookmarkEnd w:id="35"/>
      <w:r w:rsidRPr="000D4356">
        <w:rPr>
          <w:rFonts w:ascii="Times New Roman" w:hAnsi="Times New Roman"/>
          <w:sz w:val="22"/>
          <w:szCs w:val="22"/>
        </w:rPr>
        <w:t xml:space="preserve"> annualità di progetto da parte del “Gruppo di valutazione locale”;</w:t>
      </w:r>
    </w:p>
    <w:p w14:paraId="6AEAAA86" w14:textId="08F82D3B" w:rsidR="000D4356" w:rsidRPr="000D4356" w:rsidRDefault="000D4356" w:rsidP="000D4356">
      <w:pPr>
        <w:numPr>
          <w:ilvl w:val="0"/>
          <w:numId w:val="30"/>
        </w:numPr>
        <w:spacing w:after="0" w:line="259" w:lineRule="auto"/>
        <w:ind w:left="284" w:hanging="284"/>
        <w:rPr>
          <w:rFonts w:ascii="Times New Roman" w:hAnsi="Times New Roman"/>
          <w:sz w:val="22"/>
          <w:szCs w:val="22"/>
        </w:rPr>
      </w:pPr>
      <w:r w:rsidRPr="000D4356">
        <w:rPr>
          <w:rFonts w:ascii="Times New Roman" w:hAnsi="Times New Roman"/>
          <w:sz w:val="22"/>
          <w:szCs w:val="22"/>
        </w:rPr>
        <w:t xml:space="preserve">L’importo a saldo verrà liquidato all’Ente attuatore a seguito della conclusione della verifica </w:t>
      </w:r>
      <w:r w:rsidR="009C0726">
        <w:rPr>
          <w:rFonts w:ascii="Times New Roman" w:hAnsi="Times New Roman"/>
          <w:sz w:val="22"/>
          <w:szCs w:val="22"/>
        </w:rPr>
        <w:t xml:space="preserve">del rendiconto finale </w:t>
      </w:r>
      <w:r w:rsidRPr="000D4356">
        <w:rPr>
          <w:rFonts w:ascii="Times New Roman" w:hAnsi="Times New Roman"/>
          <w:sz w:val="22"/>
          <w:szCs w:val="22"/>
        </w:rPr>
        <w:t>ad opera della Regione e</w:t>
      </w:r>
      <w:r w:rsidR="003C4E06">
        <w:rPr>
          <w:rFonts w:ascii="Times New Roman" w:hAnsi="Times New Roman"/>
          <w:sz w:val="22"/>
          <w:szCs w:val="22"/>
        </w:rPr>
        <w:t xml:space="preserve"> a condizione che </w:t>
      </w:r>
    </w:p>
    <w:p w14:paraId="479CD4A2" w14:textId="77777777" w:rsidR="000D4356" w:rsidRPr="000D4356"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0D4356">
        <w:rPr>
          <w:rFonts w:ascii="Times New Roman" w:hAnsi="Times New Roman"/>
          <w:sz w:val="22"/>
          <w:szCs w:val="22"/>
        </w:rPr>
        <w:t>sia stato concluso il progetto;</w:t>
      </w:r>
    </w:p>
    <w:p w14:paraId="669631BA" w14:textId="4A3BAF6C" w:rsidR="000D4356"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0D4356">
        <w:rPr>
          <w:rFonts w:ascii="Times New Roman" w:hAnsi="Times New Roman"/>
          <w:sz w:val="22"/>
          <w:szCs w:val="22"/>
        </w:rPr>
        <w:t>il “Gruppo di valutazione locale” di cui all’allegato D) della DGR n. 1223/2016 abbia provveduto alla valutazione finale di progetto.</w:t>
      </w:r>
    </w:p>
    <w:p w14:paraId="08D7C36E" w14:textId="7876A992" w:rsidR="008E0EE2" w:rsidRPr="00EB7DAE" w:rsidRDefault="008E0EE2" w:rsidP="000D4356">
      <w:pPr>
        <w:numPr>
          <w:ilvl w:val="0"/>
          <w:numId w:val="36"/>
        </w:numPr>
        <w:tabs>
          <w:tab w:val="num" w:pos="709"/>
        </w:tabs>
        <w:spacing w:after="0" w:line="259" w:lineRule="auto"/>
        <w:ind w:left="567" w:hanging="283"/>
        <w:rPr>
          <w:rFonts w:ascii="Times New Roman" w:hAnsi="Times New Roman"/>
          <w:sz w:val="22"/>
          <w:szCs w:val="22"/>
        </w:rPr>
      </w:pPr>
      <w:r w:rsidRPr="00EB7DAE">
        <w:rPr>
          <w:rFonts w:ascii="Times New Roman" w:hAnsi="Times New Roman"/>
          <w:sz w:val="22"/>
          <w:szCs w:val="22"/>
        </w:rPr>
        <w:t xml:space="preserve">Sia stato presentato il rendiconto finale di cui </w:t>
      </w:r>
      <w:r w:rsidR="00415F08" w:rsidRPr="00EB7DAE">
        <w:rPr>
          <w:rFonts w:ascii="Times New Roman" w:hAnsi="Times New Roman"/>
          <w:sz w:val="22"/>
          <w:szCs w:val="22"/>
        </w:rPr>
        <w:t xml:space="preserve">all’art. 10 della presente convenzione </w:t>
      </w:r>
    </w:p>
    <w:p w14:paraId="2AFE9579" w14:textId="4436767E" w:rsidR="000D4356" w:rsidRPr="000D4356" w:rsidRDefault="000D4356" w:rsidP="000D4356">
      <w:pPr>
        <w:numPr>
          <w:ilvl w:val="0"/>
          <w:numId w:val="36"/>
        </w:numPr>
        <w:tabs>
          <w:tab w:val="num" w:pos="709"/>
        </w:tabs>
        <w:spacing w:after="0" w:line="259" w:lineRule="auto"/>
        <w:ind w:left="567" w:hanging="283"/>
        <w:rPr>
          <w:rFonts w:ascii="Times New Roman" w:hAnsi="Times New Roman"/>
          <w:sz w:val="22"/>
          <w:szCs w:val="22"/>
        </w:rPr>
      </w:pPr>
      <w:r w:rsidRPr="000D4356">
        <w:rPr>
          <w:rFonts w:ascii="Times New Roman" w:hAnsi="Times New Roman"/>
          <w:sz w:val="22"/>
          <w:szCs w:val="22"/>
        </w:rPr>
        <w:t>sia stata p</w:t>
      </w:r>
      <w:r w:rsidR="00415F08">
        <w:rPr>
          <w:rFonts w:ascii="Times New Roman" w:hAnsi="Times New Roman"/>
          <w:sz w:val="22"/>
          <w:szCs w:val="22"/>
        </w:rPr>
        <w:t>resentata la richiesta di saldo.</w:t>
      </w:r>
    </w:p>
    <w:p w14:paraId="03B901D3" w14:textId="77777777" w:rsidR="000D4356" w:rsidRPr="000D4356" w:rsidRDefault="000D4356" w:rsidP="000D4356">
      <w:pPr>
        <w:spacing w:after="0"/>
        <w:rPr>
          <w:rFonts w:ascii="Times New Roman" w:hAnsi="Times New Roman"/>
          <w:sz w:val="22"/>
          <w:szCs w:val="22"/>
        </w:rPr>
      </w:pPr>
    </w:p>
    <w:p w14:paraId="6B87BE56" w14:textId="6BFEFAA6" w:rsidR="000D4356" w:rsidRPr="000D4356" w:rsidRDefault="000D4356" w:rsidP="000D4356">
      <w:pPr>
        <w:spacing w:after="0"/>
        <w:ind w:left="0" w:firstLine="0"/>
        <w:rPr>
          <w:rFonts w:ascii="Times New Roman" w:hAnsi="Times New Roman"/>
          <w:sz w:val="22"/>
          <w:szCs w:val="22"/>
        </w:rPr>
      </w:pPr>
      <w:r w:rsidRPr="000D4356">
        <w:rPr>
          <w:rFonts w:ascii="Times New Roman" w:hAnsi="Times New Roman"/>
          <w:sz w:val="22"/>
          <w:szCs w:val="22"/>
        </w:rPr>
        <w:t>In sede di rendiconto finale, nel caso in cui le spese accertate e validate siano inferiori rispetto a quanto già liquidato, la Regione Marche si riserva di recuperare i relativi importi anche in compensazione con i trasferimenti da effettuarsi a beneficio degli Enti attuatori delegati dagli ATS.</w:t>
      </w:r>
    </w:p>
    <w:p w14:paraId="519DDC68" w14:textId="77777777" w:rsidR="000D4356" w:rsidRPr="000D4356" w:rsidRDefault="000D4356" w:rsidP="000D4356">
      <w:pPr>
        <w:spacing w:after="0"/>
        <w:ind w:left="0" w:firstLine="0"/>
        <w:rPr>
          <w:rFonts w:ascii="Times New Roman" w:hAnsi="Times New Roman"/>
          <w:sz w:val="22"/>
          <w:szCs w:val="22"/>
        </w:rPr>
      </w:pPr>
    </w:p>
    <w:p w14:paraId="301D62AA" w14:textId="77777777" w:rsidR="000D4356" w:rsidRPr="000D4356" w:rsidRDefault="000D4356" w:rsidP="000D4356">
      <w:pPr>
        <w:spacing w:after="0"/>
        <w:ind w:left="0" w:firstLine="0"/>
        <w:rPr>
          <w:rFonts w:ascii="Times New Roman" w:hAnsi="Times New Roman"/>
          <w:sz w:val="22"/>
          <w:szCs w:val="22"/>
        </w:rPr>
      </w:pPr>
      <w:r w:rsidRPr="000D4356">
        <w:rPr>
          <w:rFonts w:ascii="Times New Roman" w:hAnsi="Times New Roman"/>
          <w:sz w:val="22"/>
          <w:szCs w:val="22"/>
        </w:rPr>
        <w:t xml:space="preserve">Il mancato inserimento ed aggiornamento dei dati fisici e finanziari nei rispettivi sistemi informativi, nei tempi e con le modalità previste, comporta la sospensione dei pagamenti fino alla regolarizzazione della situazione. </w:t>
      </w:r>
    </w:p>
    <w:p w14:paraId="725EE846" w14:textId="77777777" w:rsidR="000D4356" w:rsidRPr="00FA49A2" w:rsidRDefault="000D4356" w:rsidP="000D4356">
      <w:pPr>
        <w:spacing w:after="0"/>
        <w:ind w:left="0" w:right="141" w:firstLine="0"/>
        <w:rPr>
          <w:rFonts w:ascii="Times New Roman" w:hAnsi="Times New Roman"/>
          <w:sz w:val="22"/>
          <w:szCs w:val="22"/>
        </w:rPr>
      </w:pPr>
    </w:p>
    <w:p w14:paraId="629B0B90" w14:textId="77777777" w:rsidR="000D4356" w:rsidRDefault="000D4356" w:rsidP="00B60ED7">
      <w:pPr>
        <w:widowControl w:val="0"/>
        <w:spacing w:after="0"/>
        <w:ind w:left="0" w:firstLine="0"/>
        <w:rPr>
          <w:rFonts w:ascii="Times New Roman" w:hAnsi="Times New Roman"/>
          <w:sz w:val="22"/>
          <w:szCs w:val="22"/>
        </w:rPr>
      </w:pPr>
    </w:p>
    <w:p w14:paraId="626A46AD" w14:textId="2F5CBDC2" w:rsidR="00DE4AB5" w:rsidRPr="00AE7B20" w:rsidRDefault="00DE4AB5" w:rsidP="00DE4AB5">
      <w:pPr>
        <w:widowControl w:val="0"/>
        <w:tabs>
          <w:tab w:val="left" w:pos="300"/>
        </w:tabs>
        <w:spacing w:after="0"/>
        <w:ind w:left="0" w:firstLine="0"/>
        <w:jc w:val="center"/>
        <w:rPr>
          <w:rFonts w:ascii="Times New Roman" w:hAnsi="Times New Roman"/>
          <w:b/>
          <w:sz w:val="22"/>
          <w:szCs w:val="22"/>
        </w:rPr>
      </w:pPr>
      <w:r w:rsidRPr="00AE7B20">
        <w:rPr>
          <w:rFonts w:ascii="Times New Roman" w:hAnsi="Times New Roman"/>
          <w:b/>
          <w:sz w:val="22"/>
          <w:szCs w:val="22"/>
        </w:rPr>
        <w:t xml:space="preserve">Art. </w:t>
      </w:r>
      <w:r w:rsidR="000D4356">
        <w:rPr>
          <w:rFonts w:ascii="Times New Roman" w:hAnsi="Times New Roman"/>
          <w:b/>
          <w:sz w:val="22"/>
          <w:szCs w:val="22"/>
        </w:rPr>
        <w:t>5</w:t>
      </w:r>
    </w:p>
    <w:p w14:paraId="22264420" w14:textId="36C77672" w:rsidR="00DE4AB5" w:rsidRPr="00221F7C" w:rsidRDefault="00221F7C" w:rsidP="00DE4AB5">
      <w:pPr>
        <w:widowControl w:val="0"/>
        <w:tabs>
          <w:tab w:val="left" w:pos="300"/>
        </w:tabs>
        <w:spacing w:after="0"/>
        <w:ind w:left="0" w:firstLine="0"/>
        <w:jc w:val="center"/>
        <w:rPr>
          <w:rFonts w:ascii="Times New Roman" w:hAnsi="Times New Roman"/>
          <w:b/>
          <w:bCs/>
          <w:sz w:val="22"/>
          <w:szCs w:val="22"/>
        </w:rPr>
      </w:pPr>
      <w:r w:rsidRPr="00221F7C">
        <w:rPr>
          <w:rFonts w:ascii="Times New Roman" w:hAnsi="Times New Roman"/>
          <w:bCs/>
          <w:sz w:val="22"/>
          <w:szCs w:val="22"/>
        </w:rPr>
        <w:t>(</w:t>
      </w:r>
      <w:r w:rsidR="00DE4AB5" w:rsidRPr="00221F7C">
        <w:rPr>
          <w:rFonts w:ascii="Times New Roman" w:hAnsi="Times New Roman"/>
          <w:bCs/>
          <w:sz w:val="22"/>
          <w:szCs w:val="22"/>
        </w:rPr>
        <w:t>Obblighi dell’Ente attuatore</w:t>
      </w:r>
      <w:r>
        <w:rPr>
          <w:rFonts w:ascii="Times New Roman" w:hAnsi="Times New Roman"/>
          <w:bCs/>
          <w:sz w:val="22"/>
          <w:szCs w:val="22"/>
        </w:rPr>
        <w:t>)</w:t>
      </w:r>
    </w:p>
    <w:p w14:paraId="31103AF8" w14:textId="77777777" w:rsidR="00DE4AB5" w:rsidRPr="00221F7C" w:rsidRDefault="00DE4AB5" w:rsidP="00DE4AB5">
      <w:pPr>
        <w:widowControl w:val="0"/>
        <w:tabs>
          <w:tab w:val="left" w:pos="300"/>
        </w:tabs>
        <w:spacing w:after="0"/>
        <w:ind w:left="0" w:firstLine="0"/>
        <w:rPr>
          <w:rFonts w:ascii="Times New Roman" w:hAnsi="Times New Roman"/>
          <w:b/>
          <w:bCs/>
          <w:color w:val="FF0000"/>
          <w:sz w:val="22"/>
          <w:szCs w:val="22"/>
        </w:rPr>
      </w:pPr>
    </w:p>
    <w:p w14:paraId="56B31089" w14:textId="77777777" w:rsidR="00DE4AB5" w:rsidRPr="00C82A5D" w:rsidRDefault="00DE4AB5" w:rsidP="00DE4AB5">
      <w:pPr>
        <w:widowControl w:val="0"/>
        <w:tabs>
          <w:tab w:val="left" w:pos="300"/>
        </w:tabs>
        <w:spacing w:after="0"/>
        <w:ind w:left="0" w:firstLine="0"/>
        <w:rPr>
          <w:rFonts w:ascii="Times New Roman" w:hAnsi="Times New Roman"/>
          <w:sz w:val="22"/>
          <w:szCs w:val="22"/>
        </w:rPr>
      </w:pPr>
      <w:r w:rsidRPr="00C82A5D">
        <w:rPr>
          <w:rFonts w:ascii="Times New Roman" w:hAnsi="Times New Roman"/>
          <w:sz w:val="22"/>
          <w:szCs w:val="22"/>
        </w:rPr>
        <w:t>L’Ente attuatore dovrà:</w:t>
      </w:r>
    </w:p>
    <w:p w14:paraId="24257067" w14:textId="486B2102"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attivare i tirocini di inclusione sociale nella quantità prevista da</w:t>
      </w:r>
      <w:r w:rsidR="00447232" w:rsidRPr="000D4356">
        <w:rPr>
          <w:rFonts w:ascii="Times New Roman" w:hAnsi="Times New Roman"/>
          <w:sz w:val="22"/>
          <w:szCs w:val="22"/>
        </w:rPr>
        <w:t xml:space="preserve">l presente </w:t>
      </w:r>
      <w:r w:rsidRPr="000D4356">
        <w:rPr>
          <w:rFonts w:ascii="Times New Roman" w:hAnsi="Times New Roman"/>
          <w:sz w:val="22"/>
          <w:szCs w:val="22"/>
        </w:rPr>
        <w:t>atto di adesione</w:t>
      </w:r>
      <w:r w:rsidR="0092289C" w:rsidRPr="000D4356">
        <w:rPr>
          <w:rFonts w:ascii="Times New Roman" w:hAnsi="Times New Roman"/>
          <w:sz w:val="22"/>
          <w:szCs w:val="22"/>
        </w:rPr>
        <w:t xml:space="preserve"> e s.m.i.</w:t>
      </w:r>
      <w:r w:rsidRPr="000D4356">
        <w:rPr>
          <w:rFonts w:ascii="Times New Roman" w:hAnsi="Times New Roman"/>
          <w:sz w:val="22"/>
          <w:szCs w:val="22"/>
        </w:rPr>
        <w:t xml:space="preserve"> e nelle modalità previste dalla DGR </w:t>
      </w:r>
      <w:r w:rsidR="00245E39">
        <w:rPr>
          <w:rFonts w:ascii="Times New Roman" w:hAnsi="Times New Roman"/>
          <w:sz w:val="22"/>
          <w:szCs w:val="22"/>
        </w:rPr>
        <w:t>593/2018</w:t>
      </w:r>
      <w:r w:rsidRPr="000D4356">
        <w:rPr>
          <w:rFonts w:ascii="Times New Roman" w:hAnsi="Times New Roman"/>
          <w:sz w:val="22"/>
          <w:szCs w:val="22"/>
        </w:rPr>
        <w:t xml:space="preserve"> e s.m.i.;</w:t>
      </w:r>
    </w:p>
    <w:p w14:paraId="4B55D2AB" w14:textId="57D7A6EB"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 xml:space="preserve">sottoscrivere con ciascun tirocinante la convenzione di cui all’allegato b) della </w:t>
      </w:r>
      <w:r w:rsidR="00245E39">
        <w:rPr>
          <w:rFonts w:ascii="Times New Roman" w:hAnsi="Times New Roman"/>
          <w:sz w:val="22"/>
          <w:szCs w:val="22"/>
        </w:rPr>
        <w:t>DGR n. 593/2018</w:t>
      </w:r>
      <w:r w:rsidRPr="000D4356">
        <w:rPr>
          <w:rFonts w:ascii="Times New Roman" w:hAnsi="Times New Roman"/>
          <w:sz w:val="22"/>
          <w:szCs w:val="22"/>
        </w:rPr>
        <w:t xml:space="preserve"> che dovrà contenere l’esatta indicazione della copertura finanziaria con risorse del POR Marche FSE 2014-2020. </w:t>
      </w:r>
    </w:p>
    <w:p w14:paraId="367FCD41" w14:textId="27A046E5"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garantire la corretta instaurazione, esecuzione/cessazione dei contratti d’opera e prestazione professionale nei confronti del personale a vario titolo impegnato nel progetto e nella sua gestione ad ogni livello. Ciò comprende tra l'altro l'impegno ad ottemperare agli obblighi previsti dalla vigente normativa in ordine alla disciplina generale delle incompatibilità e del cumulo di impieghi e di incarichi a pubblici dipendenti;</w:t>
      </w:r>
    </w:p>
    <w:p w14:paraId="5FF1F600" w14:textId="4ACC81F4"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applicare al personale dipendente, con rapporto di lavoro subordinato, i contratti collettivi di categoria e stipulare le assicurazioni obbligatorie in esecuzione della vigente normativa (INPS, INAIL e quant'altro per specifici casi) esonerando espressamente la Regione da ogni chiamata in causa e/o da ogni responsabilità in caso di mancata e/o irregolare stipulazione delle stesse assicurazioni;</w:t>
      </w:r>
    </w:p>
    <w:p w14:paraId="60775176" w14:textId="22A2416A"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applicare ai prestatori le tipologie di contratto e i conseguenti obblighi previdenziali previsti dalla vigente normativa, in ragione della natura delle prestazioni richieste, indicando in ogni caso termini e modalità di corresponsione del compenso;</w:t>
      </w:r>
    </w:p>
    <w:p w14:paraId="5C7D188C" w14:textId="6DCD05CF"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redigere al termine dell’attività il rendiconto finale sulla base dell’effettiva realizzazione delle attività nei tempi indicati nel presente atto;</w:t>
      </w:r>
    </w:p>
    <w:p w14:paraId="4623964A" w14:textId="2D81FA4E"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eseguire un'archiviazione ordinata della documentazione contabile ed amministrativa inerente al progetto con modalità finalizzate ad agevolare il controllo ed in conformità alle istruzioni della Regione Marche, e conservare in originale la documentazione amministrativa e contabile riferita al progetto sulla base delle normative vigenti, per il periodo previsto dall'art. 22 del DPR n. 29/09/1973, n. 600, e in ogni caso per quattro anni dalla data di conclusione dell’intervento, ai sensi del Regolamento (UE) n. 1303/2013, art. 140, e di metterla a disposizione degli Uffici competenti ad esercitare l'attività di controllo;</w:t>
      </w:r>
    </w:p>
    <w:p w14:paraId="5E497025" w14:textId="6E6C5893"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adottare un sistema di contabilità separata per singola attività progettuale, ovvero una contabilità analitica per centri di costo. Sono esclusi da questo obbligo gli enti pubblici che hanno un servizio di tesoreria;</w:t>
      </w:r>
    </w:p>
    <w:p w14:paraId="42601E6C" w14:textId="4D8F023A"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movimentare le risorse finanziarie attribuite dalla Regione attraverso un conto corrente intestato all’Ente attuatore sul quale risulteranno sia l’incasso delle erogazioni, sia i pagamenti di tutte le spese inerenti al progetto;</w:t>
      </w:r>
    </w:p>
    <w:p w14:paraId="7C7BED0C" w14:textId="02554A9C"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 xml:space="preserve">utilizzare il finanziamento pubblico ricevuto esclusivamente per la realizzazione dell’attività progettuale per la quale è stato concesso; </w:t>
      </w:r>
    </w:p>
    <w:p w14:paraId="3941E111" w14:textId="1D1BE67D"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consentire al servizio ispettivo ed ai funzionari autorizzati dell’Amministrazione, agli ispettori del lavoro e ad ogni altro organismo preposto ai controlli previsti dalla normativa vigente, in qualsiasi momento, ogni verifica volta ad accertare la corretta realizzazione del progetto, delle attività e dei correlati aspetti amministrativi, gestionali e contabili;</w:t>
      </w:r>
    </w:p>
    <w:p w14:paraId="2F641ED2" w14:textId="52661C82"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comunicare tutte le informazioni di monitoraggio delle attività progettuali relativamente agli aspetti di attuazione fisica, finanziaria e procedurale;</w:t>
      </w:r>
    </w:p>
    <w:p w14:paraId="2EFF295E" w14:textId="32608291"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 xml:space="preserve">impegnarsi a restituire – anche in forma di compensazione con altri contributi da erogarsi all’ente attuatore – le somme trasferite dalla Regione, anche in via provvisoria, rivelatesi, ad un controllo in itinere oppure in sede di rendiconto finale, non dovute totalmente o parzialmente per carenza di presupposti formali o sostanziali o di adeguato riscontro probatorio documentale, maggiorate degli interessi legali previsti; </w:t>
      </w:r>
    </w:p>
    <w:p w14:paraId="0DE2D524" w14:textId="3B7DB843"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non cedere a terzi la sovvenzione;</w:t>
      </w:r>
    </w:p>
    <w:p w14:paraId="52177F53" w14:textId="15787A09" w:rsidR="00DE4AB5" w:rsidRPr="000D4356" w:rsidRDefault="00686439" w:rsidP="00686439">
      <w:pPr>
        <w:pStyle w:val="Paragrafoelenco"/>
        <w:widowControl w:val="0"/>
        <w:numPr>
          <w:ilvl w:val="0"/>
          <w:numId w:val="56"/>
        </w:numPr>
        <w:spacing w:after="0"/>
        <w:rPr>
          <w:rFonts w:ascii="Times New Roman" w:hAnsi="Times New Roman"/>
          <w:sz w:val="22"/>
          <w:szCs w:val="22"/>
        </w:rPr>
      </w:pPr>
      <w:r w:rsidRPr="00686439">
        <w:rPr>
          <w:rFonts w:ascii="Times New Roman" w:hAnsi="Times New Roman"/>
          <w:sz w:val="22"/>
          <w:szCs w:val="22"/>
        </w:rPr>
        <w:t>trasmettere alla Regione le certificazioni trimestrali di spesa, documentando le presenze effettive dei tirocinanti presso i soggetti ospitanti tramite appositi fogli presenze, alle seguenti scadenze: 31/03 - 30/06 - 30/09 - 31/12 e all’eventuale altra scadenza straordinaria indicata dalla Regione. L’invio deve avvenire entro il quindicesimo giorno del mese successivo al periodo a cui si riferiscono, utilizzando il modulo generato dall’applicativo web del sistema informativo regionale SIFORM2</w:t>
      </w:r>
      <w:r w:rsidR="00DE4AB5" w:rsidRPr="000D4356">
        <w:rPr>
          <w:rFonts w:ascii="Times New Roman" w:hAnsi="Times New Roman"/>
          <w:sz w:val="22"/>
          <w:szCs w:val="22"/>
        </w:rPr>
        <w:t xml:space="preserve">; </w:t>
      </w:r>
    </w:p>
    <w:p w14:paraId="6A7C644C" w14:textId="25DE4CFD"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attuare ore di 60 (sessanta) minuti;</w:t>
      </w:r>
    </w:p>
    <w:p w14:paraId="4120ACF3" w14:textId="5C3C57F5"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garantire agli utenti la gratuità dei servizi finanziati con il presente atto;</w:t>
      </w:r>
    </w:p>
    <w:p w14:paraId="1D97AAFD" w14:textId="24CC036E"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trasmettere il prospetto di rendiconto finale entro 60 gg dal termine dell’intervento;</w:t>
      </w:r>
    </w:p>
    <w:p w14:paraId="5E87750A" w14:textId="379175FF"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dichiarare, in sede di rendiconto finale, l'utilizzo o meno di altre agevolazioni finanziarie, acquisite per la realizzazione del progetto oggetto del presente atto, specificandone l'eventuale entità;</w:t>
      </w:r>
    </w:p>
    <w:p w14:paraId="0DA1E544" w14:textId="62688543"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rispettare le disposizioni della Legge 68/99 sul diritto al lavoro dei disabili;</w:t>
      </w:r>
    </w:p>
    <w:p w14:paraId="16E51302" w14:textId="5ECD3C12"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 xml:space="preserve">rispettare la normativa vigente in materia di sicurezza sul lavoro di cui al D.Lgs n. 81 del 9 aprile 2008, recante attuazione dell’art. 1 della legge 3 agosto 2007, n. 123 utilizzando strutture idonee ove svolgere le attività previste nei progetti approvati dalla Regione; </w:t>
      </w:r>
    </w:p>
    <w:p w14:paraId="6D16FB21" w14:textId="02866B7D"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pubblicizzare adeguatamente il sostegno finanziario del FSE, in conformità al Reg. (UE) n. 821/2014;</w:t>
      </w:r>
    </w:p>
    <w:p w14:paraId="25AD252A" w14:textId="06594E0E" w:rsidR="00DE4AB5" w:rsidRPr="000D4356" w:rsidRDefault="00DE4AB5" w:rsidP="000D4356">
      <w:pPr>
        <w:pStyle w:val="Paragrafoelenco"/>
        <w:widowControl w:val="0"/>
        <w:numPr>
          <w:ilvl w:val="0"/>
          <w:numId w:val="56"/>
        </w:numPr>
        <w:spacing w:after="0"/>
        <w:rPr>
          <w:rFonts w:ascii="Times New Roman" w:hAnsi="Times New Roman"/>
          <w:sz w:val="22"/>
          <w:szCs w:val="22"/>
        </w:rPr>
      </w:pPr>
      <w:r w:rsidRPr="000D4356">
        <w:rPr>
          <w:rFonts w:ascii="Times New Roman" w:hAnsi="Times New Roman"/>
          <w:sz w:val="22"/>
          <w:szCs w:val="22"/>
        </w:rPr>
        <w:t>coordinare i lavori della GVL di cui alla DGR n. 1223/2016;</w:t>
      </w:r>
    </w:p>
    <w:p w14:paraId="7E777F9D" w14:textId="77777777" w:rsidR="00DE4AB5" w:rsidRPr="00C82A5D" w:rsidRDefault="00DE4AB5" w:rsidP="00447232">
      <w:pPr>
        <w:widowControl w:val="0"/>
        <w:spacing w:after="0"/>
        <w:ind w:left="426" w:hanging="426"/>
        <w:rPr>
          <w:rFonts w:ascii="Times New Roman" w:hAnsi="Times New Roman"/>
          <w:sz w:val="22"/>
          <w:szCs w:val="22"/>
        </w:rPr>
      </w:pPr>
    </w:p>
    <w:p w14:paraId="4967B58D" w14:textId="77777777" w:rsidR="00DE4AB5" w:rsidRPr="00FA49A2" w:rsidRDefault="00DE4AB5" w:rsidP="00FA49A2">
      <w:pPr>
        <w:pStyle w:val="Paragrafoelenco"/>
        <w:widowControl w:val="0"/>
        <w:spacing w:after="0"/>
        <w:ind w:firstLine="0"/>
        <w:rPr>
          <w:rFonts w:ascii="Times New Roman" w:hAnsi="Times New Roman"/>
          <w:sz w:val="22"/>
          <w:szCs w:val="22"/>
        </w:rPr>
      </w:pPr>
      <w:r w:rsidRPr="00FA49A2">
        <w:rPr>
          <w:rFonts w:ascii="Times New Roman" w:hAnsi="Times New Roman"/>
          <w:sz w:val="22"/>
          <w:szCs w:val="22"/>
        </w:rPr>
        <w:t>L’ente attuatore dovrà altresì adempiere ai seguenti obblighi, a pena di decadenza:</w:t>
      </w:r>
    </w:p>
    <w:p w14:paraId="2AACC475" w14:textId="2E120828" w:rsidR="00DE4AB5" w:rsidRPr="00FA49A2" w:rsidRDefault="00DE4AB5" w:rsidP="00FA49A2">
      <w:pPr>
        <w:pStyle w:val="Paragrafoelenco"/>
        <w:widowControl w:val="0"/>
        <w:numPr>
          <w:ilvl w:val="0"/>
          <w:numId w:val="56"/>
        </w:numPr>
        <w:spacing w:after="0"/>
        <w:rPr>
          <w:rFonts w:ascii="Times New Roman" w:hAnsi="Times New Roman"/>
          <w:sz w:val="22"/>
          <w:szCs w:val="22"/>
        </w:rPr>
      </w:pPr>
      <w:r w:rsidRPr="00FA49A2">
        <w:rPr>
          <w:rFonts w:ascii="Times New Roman" w:hAnsi="Times New Roman"/>
          <w:sz w:val="22"/>
          <w:szCs w:val="22"/>
        </w:rPr>
        <w:t>acquisire il CUP (Codice Unico di Progetto) attraverso il sito istituzionale http://cupweb.tesoro.it/CUPWeb/ a seguito dell’ammissione a finanziamento e comunque prima della sottoscrizione dell’atto di adesione;</w:t>
      </w:r>
    </w:p>
    <w:p w14:paraId="40F97500" w14:textId="5EBC420D" w:rsidR="00DE4AB5" w:rsidRPr="00FA49A2" w:rsidRDefault="00686439" w:rsidP="00686439">
      <w:pPr>
        <w:pStyle w:val="Paragrafoelenco"/>
        <w:widowControl w:val="0"/>
        <w:numPr>
          <w:ilvl w:val="0"/>
          <w:numId w:val="56"/>
        </w:numPr>
        <w:spacing w:after="0"/>
        <w:rPr>
          <w:rFonts w:ascii="Times New Roman" w:hAnsi="Times New Roman"/>
          <w:sz w:val="22"/>
          <w:szCs w:val="22"/>
        </w:rPr>
      </w:pPr>
      <w:r w:rsidRPr="00686439">
        <w:rPr>
          <w:rFonts w:ascii="Times New Roman" w:hAnsi="Times New Roman"/>
          <w:sz w:val="22"/>
          <w:szCs w:val="22"/>
        </w:rPr>
        <w:t>adempiere, ai sensi del Regolamento (UE) n. 1303/2013 del Parlamento Europeo e del Consiglio del 17 dicembre 2013 art. 125, comma 2, lettera D, al monitoraggio fisico della presa in carico per ogni utente, inserendo nel SIFORM2 i dati relativi ai singoli destinatari rilevati sulla base dell’allegato F</w:t>
      </w:r>
      <w:r w:rsidR="00DE4AB5" w:rsidRPr="00FA49A2">
        <w:rPr>
          <w:rFonts w:ascii="Times New Roman" w:hAnsi="Times New Roman"/>
          <w:sz w:val="22"/>
          <w:szCs w:val="22"/>
        </w:rPr>
        <w:t>;</w:t>
      </w:r>
    </w:p>
    <w:p w14:paraId="3D0A5931" w14:textId="2323CE88" w:rsidR="00DE4AB5" w:rsidRPr="00FA49A2" w:rsidRDefault="00DE4AB5" w:rsidP="00686439">
      <w:pPr>
        <w:pStyle w:val="Paragrafoelenco"/>
        <w:widowControl w:val="0"/>
        <w:numPr>
          <w:ilvl w:val="0"/>
          <w:numId w:val="56"/>
        </w:numPr>
        <w:spacing w:after="0"/>
        <w:rPr>
          <w:rFonts w:ascii="Times New Roman" w:hAnsi="Times New Roman"/>
          <w:sz w:val="22"/>
          <w:szCs w:val="22"/>
        </w:rPr>
      </w:pPr>
      <w:r w:rsidRPr="00FA49A2">
        <w:rPr>
          <w:rFonts w:ascii="Times New Roman" w:hAnsi="Times New Roman"/>
          <w:sz w:val="22"/>
          <w:szCs w:val="22"/>
        </w:rPr>
        <w:t>adempiere al debito informativo attraverso il Sistema Informativo della Formazione professionale (SIFORM2) per la gestione</w:t>
      </w:r>
      <w:r w:rsidR="00686439">
        <w:rPr>
          <w:rFonts w:ascii="Times New Roman" w:hAnsi="Times New Roman"/>
          <w:sz w:val="22"/>
          <w:szCs w:val="22"/>
        </w:rPr>
        <w:t xml:space="preserve"> </w:t>
      </w:r>
      <w:r w:rsidR="00686439" w:rsidRPr="00642DE1">
        <w:rPr>
          <w:rFonts w:ascii="Times New Roman" w:hAnsi="Times New Roman"/>
          <w:sz w:val="22"/>
          <w:szCs w:val="22"/>
        </w:rPr>
        <w:t>(</w:t>
      </w:r>
      <w:r w:rsidR="00642DE1" w:rsidRPr="00642DE1">
        <w:rPr>
          <w:rFonts w:ascii="Times New Roman" w:hAnsi="Times New Roman"/>
          <w:sz w:val="22"/>
          <w:szCs w:val="22"/>
        </w:rPr>
        <w:t xml:space="preserve">inserendo le convenzioni con i soggetti ospitanti ed i progetti personalizzati di tirocinio </w:t>
      </w:r>
      <w:r w:rsidR="00642DE1" w:rsidRPr="00642DE1">
        <w:rPr>
          <w:rFonts w:ascii="Times New Roman" w:hAnsi="Times New Roman"/>
          <w:b/>
          <w:sz w:val="22"/>
          <w:szCs w:val="22"/>
          <w:u w:val="single"/>
        </w:rPr>
        <w:t>prima che gli stessi vengano attivati</w:t>
      </w:r>
      <w:r w:rsidR="00686439" w:rsidRPr="00642DE1">
        <w:rPr>
          <w:rFonts w:ascii="Times New Roman" w:hAnsi="Times New Roman"/>
          <w:sz w:val="22"/>
          <w:szCs w:val="22"/>
        </w:rPr>
        <w:t>)</w:t>
      </w:r>
      <w:r w:rsidRPr="00642DE1">
        <w:rPr>
          <w:rFonts w:ascii="Times New Roman" w:hAnsi="Times New Roman"/>
          <w:sz w:val="22"/>
          <w:szCs w:val="22"/>
        </w:rPr>
        <w:t>,</w:t>
      </w:r>
      <w:r w:rsidRPr="00FA49A2">
        <w:rPr>
          <w:rFonts w:ascii="Times New Roman" w:hAnsi="Times New Roman"/>
          <w:sz w:val="22"/>
          <w:szCs w:val="22"/>
        </w:rPr>
        <w:t xml:space="preserve"> il monitoraggio fisico e il monitoraggio finanziario e il rendiconto finale delle attività ammesse a finanziamento;</w:t>
      </w:r>
    </w:p>
    <w:p w14:paraId="510C7E9F" w14:textId="5A250E45" w:rsidR="00DE4AB5" w:rsidRPr="00FA49A2" w:rsidRDefault="00DE4AB5" w:rsidP="00FA49A2">
      <w:pPr>
        <w:pStyle w:val="Paragrafoelenco"/>
        <w:widowControl w:val="0"/>
        <w:numPr>
          <w:ilvl w:val="0"/>
          <w:numId w:val="56"/>
        </w:numPr>
        <w:spacing w:after="0"/>
        <w:rPr>
          <w:rFonts w:ascii="Times New Roman" w:hAnsi="Times New Roman"/>
          <w:sz w:val="22"/>
          <w:szCs w:val="22"/>
        </w:rPr>
      </w:pPr>
      <w:r w:rsidRPr="00FA49A2">
        <w:rPr>
          <w:rFonts w:ascii="Times New Roman" w:hAnsi="Times New Roman"/>
          <w:sz w:val="22"/>
          <w:szCs w:val="22"/>
        </w:rPr>
        <w:t>adempiere al debito informativo del sistema informativo regionale delle Po</w:t>
      </w:r>
      <w:r w:rsidR="00585FE5" w:rsidRPr="00FA49A2">
        <w:rPr>
          <w:rFonts w:ascii="Times New Roman" w:hAnsi="Times New Roman"/>
          <w:sz w:val="22"/>
          <w:szCs w:val="22"/>
        </w:rPr>
        <w:t>litiche Sociali denominato “Cru</w:t>
      </w:r>
      <w:r w:rsidRPr="00FA49A2">
        <w:rPr>
          <w:rFonts w:ascii="Times New Roman" w:hAnsi="Times New Roman"/>
          <w:sz w:val="22"/>
          <w:szCs w:val="22"/>
        </w:rPr>
        <w:t>scotto operativo”;</w:t>
      </w:r>
    </w:p>
    <w:p w14:paraId="67628116" w14:textId="5AA15F8E" w:rsidR="00DE4AB5" w:rsidRPr="00FA49A2" w:rsidRDefault="00DE4AB5" w:rsidP="00FA49A2">
      <w:pPr>
        <w:pStyle w:val="Paragrafoelenco"/>
        <w:widowControl w:val="0"/>
        <w:numPr>
          <w:ilvl w:val="0"/>
          <w:numId w:val="56"/>
        </w:numPr>
        <w:spacing w:after="0"/>
        <w:rPr>
          <w:rFonts w:ascii="Times New Roman" w:hAnsi="Times New Roman"/>
          <w:sz w:val="22"/>
          <w:szCs w:val="22"/>
        </w:rPr>
      </w:pPr>
      <w:r w:rsidRPr="00FA49A2">
        <w:rPr>
          <w:rFonts w:ascii="Times New Roman" w:hAnsi="Times New Roman"/>
          <w:sz w:val="22"/>
          <w:szCs w:val="22"/>
        </w:rPr>
        <w:t xml:space="preserve">attuare il progetto approvato, salve eventuali giustificate variazioni preventivamente autorizzate ai sensi del successivo </w:t>
      </w:r>
      <w:r w:rsidR="00E13A1B" w:rsidRPr="00FA49A2">
        <w:rPr>
          <w:rFonts w:ascii="Times New Roman" w:hAnsi="Times New Roman"/>
          <w:sz w:val="22"/>
          <w:szCs w:val="22"/>
        </w:rPr>
        <w:t>art.</w:t>
      </w:r>
      <w:r w:rsidRPr="00FA49A2">
        <w:rPr>
          <w:rFonts w:ascii="Times New Roman" w:hAnsi="Times New Roman"/>
          <w:sz w:val="22"/>
          <w:szCs w:val="22"/>
        </w:rPr>
        <w:t xml:space="preserve"> 10;</w:t>
      </w:r>
    </w:p>
    <w:p w14:paraId="48FF1557" w14:textId="7BDBB967" w:rsidR="00DE4AB5" w:rsidRPr="00FA49A2" w:rsidRDefault="00DE4AB5" w:rsidP="00FA49A2">
      <w:pPr>
        <w:pStyle w:val="Paragrafoelenco"/>
        <w:widowControl w:val="0"/>
        <w:numPr>
          <w:ilvl w:val="0"/>
          <w:numId w:val="56"/>
        </w:numPr>
        <w:spacing w:after="0"/>
        <w:rPr>
          <w:rFonts w:ascii="Times New Roman" w:hAnsi="Times New Roman"/>
          <w:sz w:val="22"/>
          <w:szCs w:val="22"/>
        </w:rPr>
      </w:pPr>
      <w:r w:rsidRPr="00FA49A2">
        <w:rPr>
          <w:rFonts w:ascii="Times New Roman" w:hAnsi="Times New Roman"/>
          <w:sz w:val="22"/>
          <w:szCs w:val="22"/>
        </w:rPr>
        <w:t>mantenere, per l’intera durata del progetto, i requisiti che hanno determinato l’attribuzione del punteggio di cui al decreto di approvazione della graduatoria;</w:t>
      </w:r>
    </w:p>
    <w:p w14:paraId="7CE2771B" w14:textId="3764970F" w:rsidR="00DE4AB5" w:rsidRPr="00FA49A2" w:rsidRDefault="00DE4AB5" w:rsidP="00FA49A2">
      <w:pPr>
        <w:pStyle w:val="Paragrafoelenco"/>
        <w:widowControl w:val="0"/>
        <w:numPr>
          <w:ilvl w:val="0"/>
          <w:numId w:val="56"/>
        </w:numPr>
        <w:spacing w:after="0"/>
        <w:rPr>
          <w:rFonts w:ascii="Times New Roman" w:hAnsi="Times New Roman"/>
          <w:sz w:val="22"/>
          <w:szCs w:val="22"/>
        </w:rPr>
      </w:pPr>
      <w:r w:rsidRPr="00FA49A2">
        <w:rPr>
          <w:rFonts w:ascii="Times New Roman" w:hAnsi="Times New Roman"/>
          <w:sz w:val="22"/>
          <w:szCs w:val="22"/>
        </w:rPr>
        <w:t>rilasciare ad ogni singolo tirocinante l’attestazione di avvenuto pagamento dell’indennità mensile ed il relativo riepilogo annuale;</w:t>
      </w:r>
    </w:p>
    <w:p w14:paraId="1700321C" w14:textId="2903F0FE" w:rsidR="00DE4AB5" w:rsidRPr="00FA49A2" w:rsidRDefault="00DE4AB5" w:rsidP="00FA49A2">
      <w:pPr>
        <w:pStyle w:val="Paragrafoelenco"/>
        <w:widowControl w:val="0"/>
        <w:numPr>
          <w:ilvl w:val="0"/>
          <w:numId w:val="56"/>
        </w:numPr>
        <w:spacing w:after="0"/>
        <w:rPr>
          <w:rFonts w:ascii="Times New Roman" w:hAnsi="Times New Roman"/>
          <w:sz w:val="22"/>
          <w:szCs w:val="22"/>
        </w:rPr>
      </w:pPr>
      <w:r w:rsidRPr="00FA49A2">
        <w:rPr>
          <w:rFonts w:ascii="Times New Roman" w:hAnsi="Times New Roman"/>
          <w:sz w:val="22"/>
          <w:szCs w:val="22"/>
        </w:rPr>
        <w:t>effettuare la periodica liquidazione degli oneri connessi al progetto di TIS;</w:t>
      </w:r>
    </w:p>
    <w:p w14:paraId="7D8F13D7" w14:textId="1741123F" w:rsidR="00DE4AB5" w:rsidRPr="00FA49A2" w:rsidRDefault="00DE4AB5" w:rsidP="00FA49A2">
      <w:pPr>
        <w:pStyle w:val="Paragrafoelenco"/>
        <w:widowControl w:val="0"/>
        <w:numPr>
          <w:ilvl w:val="0"/>
          <w:numId w:val="56"/>
        </w:numPr>
        <w:spacing w:after="0"/>
        <w:rPr>
          <w:rFonts w:ascii="Times New Roman" w:hAnsi="Times New Roman"/>
          <w:sz w:val="22"/>
          <w:szCs w:val="22"/>
        </w:rPr>
      </w:pPr>
      <w:r w:rsidRPr="00FA49A2">
        <w:rPr>
          <w:rFonts w:ascii="Times New Roman" w:hAnsi="Times New Roman"/>
          <w:sz w:val="22"/>
          <w:szCs w:val="22"/>
        </w:rPr>
        <w:t>fatte salve soluzioni economicamente più vantaggiose, aderire alla copertura assicurativa per la RCT del tirocinante di cui alla DGR 293/2016 contrattualizzata dalla Regione Marche, trasmettendo tempestivamente i dati necessari.</w:t>
      </w:r>
    </w:p>
    <w:p w14:paraId="74F91DBB" w14:textId="77777777" w:rsidR="00DE4AB5" w:rsidRDefault="00DE4AB5" w:rsidP="00DE4AB5">
      <w:pPr>
        <w:widowControl w:val="0"/>
        <w:tabs>
          <w:tab w:val="left" w:pos="300"/>
        </w:tabs>
        <w:spacing w:after="0"/>
        <w:ind w:left="0" w:firstLine="0"/>
        <w:rPr>
          <w:rFonts w:ascii="Times New Roman" w:hAnsi="Times New Roman"/>
          <w:sz w:val="22"/>
          <w:szCs w:val="22"/>
        </w:rPr>
      </w:pPr>
    </w:p>
    <w:p w14:paraId="48565CAF" w14:textId="6516EE7C" w:rsidR="00AE7B20" w:rsidRPr="00AE7B20" w:rsidRDefault="00AE7B20" w:rsidP="00AE7B20">
      <w:pPr>
        <w:keepNext/>
        <w:tabs>
          <w:tab w:val="left" w:pos="283"/>
        </w:tabs>
        <w:spacing w:after="0"/>
        <w:ind w:left="0" w:firstLine="0"/>
        <w:jc w:val="center"/>
        <w:outlineLvl w:val="0"/>
        <w:rPr>
          <w:rFonts w:ascii="Times New Roman" w:hAnsi="Times New Roman"/>
          <w:b/>
          <w:sz w:val="22"/>
          <w:szCs w:val="22"/>
        </w:rPr>
      </w:pPr>
      <w:r w:rsidRPr="00AE7B20">
        <w:rPr>
          <w:rFonts w:ascii="Times New Roman" w:hAnsi="Times New Roman"/>
          <w:b/>
          <w:sz w:val="22"/>
          <w:szCs w:val="22"/>
        </w:rPr>
        <w:t>Art. 6</w:t>
      </w:r>
    </w:p>
    <w:p w14:paraId="342E8290" w14:textId="0A98B4F7" w:rsidR="00AE7B20" w:rsidRPr="00221F7C" w:rsidRDefault="00221F7C" w:rsidP="00AE7B20">
      <w:pPr>
        <w:spacing w:after="0"/>
        <w:ind w:left="0" w:firstLine="0"/>
        <w:jc w:val="center"/>
        <w:rPr>
          <w:rFonts w:ascii="Times New Roman" w:hAnsi="Times New Roman"/>
          <w:sz w:val="22"/>
          <w:szCs w:val="22"/>
        </w:rPr>
      </w:pPr>
      <w:r>
        <w:rPr>
          <w:rFonts w:ascii="Times New Roman" w:hAnsi="Times New Roman"/>
          <w:sz w:val="22"/>
          <w:szCs w:val="22"/>
        </w:rPr>
        <w:t>(</w:t>
      </w:r>
      <w:r w:rsidR="00AE7B20" w:rsidRPr="00221F7C">
        <w:rPr>
          <w:rFonts w:ascii="Times New Roman" w:hAnsi="Times New Roman"/>
          <w:sz w:val="22"/>
          <w:szCs w:val="22"/>
        </w:rPr>
        <w:t>Spese ammissibili</w:t>
      </w:r>
      <w:r w:rsidR="00C13F5C" w:rsidRPr="00221F7C">
        <w:rPr>
          <w:rFonts w:ascii="Times New Roman" w:hAnsi="Times New Roman"/>
          <w:sz w:val="22"/>
          <w:szCs w:val="22"/>
        </w:rPr>
        <w:t xml:space="preserve"> e decorrenza</w:t>
      </w:r>
      <w:r>
        <w:rPr>
          <w:rFonts w:ascii="Times New Roman" w:hAnsi="Times New Roman"/>
          <w:sz w:val="22"/>
          <w:szCs w:val="22"/>
        </w:rPr>
        <w:t>)</w:t>
      </w:r>
    </w:p>
    <w:p w14:paraId="775391BF" w14:textId="77777777" w:rsidR="00AE7B20" w:rsidRPr="00AE7B20" w:rsidRDefault="00AE7B20" w:rsidP="00AE7B20">
      <w:pPr>
        <w:widowControl w:val="0"/>
        <w:tabs>
          <w:tab w:val="left" w:pos="283"/>
        </w:tabs>
        <w:spacing w:after="0"/>
        <w:ind w:left="0" w:firstLine="0"/>
        <w:rPr>
          <w:rFonts w:ascii="Times New Roman" w:hAnsi="Times New Roman"/>
          <w:sz w:val="22"/>
          <w:szCs w:val="22"/>
        </w:rPr>
      </w:pPr>
    </w:p>
    <w:p w14:paraId="732412DC" w14:textId="7B55305E" w:rsidR="006F6A0D" w:rsidRPr="006F6A0D" w:rsidRDefault="006F6A0D" w:rsidP="006F6A0D">
      <w:pPr>
        <w:spacing w:after="0"/>
        <w:ind w:left="0" w:firstLine="0"/>
        <w:rPr>
          <w:rFonts w:ascii="Times New Roman" w:hAnsi="Times New Roman"/>
          <w:sz w:val="22"/>
          <w:szCs w:val="22"/>
        </w:rPr>
      </w:pPr>
      <w:r w:rsidRPr="006F6A0D">
        <w:rPr>
          <w:rFonts w:ascii="Times New Roman" w:hAnsi="Times New Roman"/>
          <w:sz w:val="22"/>
          <w:szCs w:val="22"/>
        </w:rPr>
        <w:t>Sono ammissibili a finanziamento i costi sostenuti dall’ATS dalla data di sottoscrizione dell’atto di adesione alla data di conclusione del progetto.</w:t>
      </w:r>
    </w:p>
    <w:p w14:paraId="49F48725" w14:textId="77777777" w:rsidR="006F6A0D" w:rsidRPr="006F6A0D" w:rsidRDefault="006F6A0D" w:rsidP="006F6A0D">
      <w:pPr>
        <w:spacing w:after="0"/>
        <w:ind w:left="0" w:firstLine="0"/>
        <w:rPr>
          <w:rFonts w:ascii="Times New Roman" w:hAnsi="Times New Roman"/>
          <w:sz w:val="22"/>
          <w:szCs w:val="22"/>
        </w:rPr>
      </w:pPr>
    </w:p>
    <w:p w14:paraId="44F16EC8" w14:textId="0C5CF96A" w:rsidR="006F6A0D" w:rsidRPr="006F6A0D" w:rsidRDefault="006F6A0D" w:rsidP="006F6A0D">
      <w:pPr>
        <w:spacing w:after="0"/>
        <w:ind w:left="0" w:firstLine="0"/>
        <w:rPr>
          <w:rFonts w:ascii="Times New Roman" w:hAnsi="Times New Roman"/>
          <w:sz w:val="22"/>
          <w:szCs w:val="22"/>
        </w:rPr>
      </w:pPr>
      <w:r w:rsidRPr="006F6A0D">
        <w:rPr>
          <w:rFonts w:ascii="Times New Roman" w:hAnsi="Times New Roman"/>
          <w:sz w:val="22"/>
          <w:szCs w:val="22"/>
        </w:rPr>
        <w:t xml:space="preserve">Sono ammissibili a finanziamento le indennità di partecipazione del tirocinante (di cui all’art. 8 dell’allegato A del-la </w:t>
      </w:r>
      <w:r w:rsidR="00245E39">
        <w:rPr>
          <w:rFonts w:ascii="Times New Roman" w:hAnsi="Times New Roman"/>
          <w:sz w:val="22"/>
          <w:szCs w:val="22"/>
        </w:rPr>
        <w:t>DGR n. 593/2018</w:t>
      </w:r>
      <w:r w:rsidRPr="006F6A0D">
        <w:rPr>
          <w:rFonts w:ascii="Times New Roman" w:hAnsi="Times New Roman"/>
          <w:sz w:val="22"/>
          <w:szCs w:val="22"/>
        </w:rPr>
        <w:t xml:space="preserve">) per un importo massimo di € 350,00 per ogni mese di tirocinio, al lordo degli oneri assicurativi obbligatori del tirocinante (di cui all’art. 8 dell’allegato A della </w:t>
      </w:r>
      <w:r w:rsidR="00245E39">
        <w:rPr>
          <w:rFonts w:ascii="Times New Roman" w:hAnsi="Times New Roman"/>
          <w:sz w:val="22"/>
          <w:szCs w:val="22"/>
        </w:rPr>
        <w:t>DGR n. 593/2018</w:t>
      </w:r>
      <w:r w:rsidRPr="006F6A0D">
        <w:rPr>
          <w:rFonts w:ascii="Times New Roman" w:hAnsi="Times New Roman"/>
          <w:sz w:val="22"/>
          <w:szCs w:val="22"/>
        </w:rPr>
        <w:t>)  e dell’IRAP (laddove dovuta).</w:t>
      </w:r>
    </w:p>
    <w:p w14:paraId="7D33CE69" w14:textId="77777777" w:rsidR="006F6A0D" w:rsidRPr="006F6A0D" w:rsidRDefault="006F6A0D" w:rsidP="006F6A0D">
      <w:pPr>
        <w:spacing w:after="0"/>
        <w:ind w:left="0" w:firstLine="0"/>
        <w:rPr>
          <w:rFonts w:ascii="Times New Roman" w:hAnsi="Times New Roman"/>
          <w:sz w:val="22"/>
          <w:szCs w:val="22"/>
        </w:rPr>
      </w:pPr>
      <w:r w:rsidRPr="006F6A0D">
        <w:rPr>
          <w:rFonts w:ascii="Times New Roman" w:hAnsi="Times New Roman"/>
          <w:sz w:val="22"/>
          <w:szCs w:val="22"/>
        </w:rPr>
        <w:t xml:space="preserve"> </w:t>
      </w:r>
    </w:p>
    <w:p w14:paraId="47829797" w14:textId="77777777" w:rsidR="006F6A0D" w:rsidRPr="006F6A0D" w:rsidRDefault="006F6A0D" w:rsidP="006F6A0D">
      <w:pPr>
        <w:spacing w:after="0"/>
        <w:ind w:left="0" w:firstLine="0"/>
        <w:rPr>
          <w:rFonts w:ascii="Times New Roman" w:hAnsi="Times New Roman"/>
          <w:sz w:val="22"/>
          <w:szCs w:val="22"/>
        </w:rPr>
      </w:pPr>
      <w:r w:rsidRPr="006F6A0D">
        <w:rPr>
          <w:rFonts w:ascii="Times New Roman" w:hAnsi="Times New Roman"/>
          <w:sz w:val="22"/>
          <w:szCs w:val="22"/>
        </w:rPr>
        <w:t>Le eventuali economie determinatesi in relazione ai singoli progetti di TIS possono essere utilizzate dall’ATS per attivare nuovi tirocini o prorogare o riattivare tirocini in essere.</w:t>
      </w:r>
    </w:p>
    <w:p w14:paraId="77FE6906" w14:textId="77777777" w:rsidR="006F6A0D" w:rsidRPr="006F6A0D" w:rsidRDefault="006F6A0D" w:rsidP="006F6A0D">
      <w:pPr>
        <w:spacing w:after="0"/>
        <w:ind w:left="0" w:firstLine="0"/>
        <w:rPr>
          <w:rFonts w:ascii="Times New Roman" w:hAnsi="Times New Roman"/>
          <w:sz w:val="22"/>
          <w:szCs w:val="22"/>
        </w:rPr>
      </w:pPr>
    </w:p>
    <w:p w14:paraId="760FFDF8" w14:textId="6796E3D2" w:rsidR="006F6A0D" w:rsidRDefault="006F6A0D" w:rsidP="006F6A0D">
      <w:pPr>
        <w:spacing w:after="0"/>
        <w:ind w:left="0" w:firstLine="0"/>
        <w:rPr>
          <w:rFonts w:ascii="Times New Roman" w:hAnsi="Times New Roman"/>
          <w:sz w:val="22"/>
          <w:szCs w:val="22"/>
        </w:rPr>
      </w:pPr>
      <w:r w:rsidRPr="006F6A0D">
        <w:rPr>
          <w:rFonts w:ascii="Times New Roman" w:hAnsi="Times New Roman"/>
          <w:sz w:val="22"/>
          <w:szCs w:val="22"/>
        </w:rPr>
        <w:t xml:space="preserve">Sono considerate spese NON ammissibili a finanziamento le spese di tutoraggio, le quali sono oggetto di finanziamento ai </w:t>
      </w:r>
      <w:r w:rsidRPr="00EB7DAE">
        <w:rPr>
          <w:rFonts w:ascii="Times New Roman" w:hAnsi="Times New Roman"/>
          <w:sz w:val="22"/>
          <w:szCs w:val="22"/>
        </w:rPr>
        <w:t>sensi dell’avviso di cui al DD</w:t>
      </w:r>
      <w:r w:rsidR="00205451" w:rsidRPr="00EB7DAE">
        <w:rPr>
          <w:rFonts w:ascii="Times New Roman" w:hAnsi="Times New Roman"/>
          <w:sz w:val="22"/>
          <w:szCs w:val="22"/>
        </w:rPr>
        <w:t>PF</w:t>
      </w:r>
      <w:r w:rsidRPr="00EB7DAE">
        <w:rPr>
          <w:rFonts w:ascii="Times New Roman" w:hAnsi="Times New Roman"/>
          <w:sz w:val="22"/>
          <w:szCs w:val="22"/>
        </w:rPr>
        <w:t xml:space="preserve"> n. 29/</w:t>
      </w:r>
      <w:r w:rsidR="00205451" w:rsidRPr="00EB7DAE">
        <w:rPr>
          <w:rFonts w:ascii="Times New Roman" w:hAnsi="Times New Roman"/>
          <w:sz w:val="22"/>
          <w:szCs w:val="22"/>
        </w:rPr>
        <w:t>APS/</w:t>
      </w:r>
      <w:r w:rsidRPr="00EB7DAE">
        <w:rPr>
          <w:rFonts w:ascii="Times New Roman" w:hAnsi="Times New Roman"/>
          <w:sz w:val="22"/>
          <w:szCs w:val="22"/>
        </w:rPr>
        <w:t>2016.</w:t>
      </w:r>
    </w:p>
    <w:p w14:paraId="43243DC1" w14:textId="77777777" w:rsidR="00DF6F89" w:rsidRPr="006F6A0D" w:rsidRDefault="00DF6F89" w:rsidP="006F6A0D">
      <w:pPr>
        <w:spacing w:after="0"/>
        <w:ind w:left="0" w:firstLine="0"/>
        <w:rPr>
          <w:rFonts w:ascii="Times New Roman" w:hAnsi="Times New Roman"/>
          <w:sz w:val="22"/>
          <w:szCs w:val="22"/>
        </w:rPr>
      </w:pPr>
    </w:p>
    <w:p w14:paraId="013659B9" w14:textId="77777777" w:rsidR="00DF6F89" w:rsidRPr="00DF6F89" w:rsidRDefault="00DF6F89" w:rsidP="00DF6F89">
      <w:pPr>
        <w:spacing w:after="0"/>
        <w:ind w:left="0" w:firstLine="0"/>
        <w:rPr>
          <w:rFonts w:ascii="Times New Roman" w:hAnsi="Times New Roman"/>
          <w:sz w:val="22"/>
          <w:szCs w:val="22"/>
        </w:rPr>
      </w:pPr>
      <w:r w:rsidRPr="00DF6F89">
        <w:rPr>
          <w:rFonts w:ascii="Times New Roman" w:hAnsi="Times New Roman"/>
          <w:sz w:val="22"/>
          <w:szCs w:val="22"/>
        </w:rPr>
        <w:t>Ai fini dell’ammissibilità della spesa le attività realizzate devono:</w:t>
      </w:r>
    </w:p>
    <w:p w14:paraId="1D1CB133" w14:textId="77777777" w:rsidR="00DF6F89" w:rsidRPr="00DF6F89" w:rsidRDefault="00DF6F89" w:rsidP="00DF6F89">
      <w:pPr>
        <w:numPr>
          <w:ilvl w:val="0"/>
          <w:numId w:val="53"/>
        </w:numPr>
        <w:spacing w:after="0"/>
        <w:rPr>
          <w:rFonts w:ascii="Times New Roman" w:hAnsi="Times New Roman"/>
          <w:sz w:val="22"/>
          <w:szCs w:val="22"/>
        </w:rPr>
      </w:pPr>
      <w:r w:rsidRPr="00DF6F89">
        <w:rPr>
          <w:rFonts w:ascii="Times New Roman" w:hAnsi="Times New Roman"/>
          <w:sz w:val="22"/>
          <w:szCs w:val="22"/>
        </w:rPr>
        <w:t>essere pertinenti e imputabili, direttamente o indirettamente, alle operazioni eseguite dal soggetto attuatore, ovvero riferirsi ad operazioni riconducibili alle attività ammissibili del FSE;</w:t>
      </w:r>
    </w:p>
    <w:p w14:paraId="70C6C4B2" w14:textId="77777777" w:rsidR="00DF6F89" w:rsidRPr="00DF6F89" w:rsidRDefault="00DF6F89" w:rsidP="00DF6F89">
      <w:pPr>
        <w:numPr>
          <w:ilvl w:val="0"/>
          <w:numId w:val="53"/>
        </w:numPr>
        <w:spacing w:after="0"/>
        <w:rPr>
          <w:rFonts w:ascii="Times New Roman" w:hAnsi="Times New Roman"/>
          <w:sz w:val="22"/>
          <w:szCs w:val="22"/>
        </w:rPr>
      </w:pPr>
      <w:r w:rsidRPr="00DF6F89">
        <w:rPr>
          <w:rFonts w:ascii="Times New Roman" w:hAnsi="Times New Roman"/>
          <w:sz w:val="22"/>
          <w:szCs w:val="22"/>
        </w:rPr>
        <w:t xml:space="preserve">essere effettivamente realizzate;  </w:t>
      </w:r>
    </w:p>
    <w:p w14:paraId="1474DDD6" w14:textId="77777777" w:rsidR="00DF6F89" w:rsidRPr="00DF6F89" w:rsidRDefault="00DF6F89" w:rsidP="00DF6F89">
      <w:pPr>
        <w:numPr>
          <w:ilvl w:val="0"/>
          <w:numId w:val="53"/>
        </w:numPr>
        <w:spacing w:after="0"/>
        <w:rPr>
          <w:rFonts w:ascii="Times New Roman" w:hAnsi="Times New Roman"/>
          <w:sz w:val="22"/>
          <w:szCs w:val="22"/>
        </w:rPr>
      </w:pPr>
      <w:r w:rsidRPr="00DF6F89">
        <w:rPr>
          <w:rFonts w:ascii="Times New Roman" w:hAnsi="Times New Roman"/>
          <w:sz w:val="22"/>
          <w:szCs w:val="22"/>
        </w:rPr>
        <w:t xml:space="preserve">aver dato luogo a registrazioni contabili in conformità con le disposizioni normative, con i principi contabili generali in vigore e con le specifiche prescrizioni in materia impartite dall’Autorità di Gestione; </w:t>
      </w:r>
    </w:p>
    <w:p w14:paraId="626F0BAB" w14:textId="77777777" w:rsidR="00DF6F89" w:rsidRPr="00DF6F89" w:rsidRDefault="00DF6F89" w:rsidP="00DF6F89">
      <w:pPr>
        <w:numPr>
          <w:ilvl w:val="0"/>
          <w:numId w:val="53"/>
        </w:numPr>
        <w:spacing w:after="0"/>
        <w:rPr>
          <w:rFonts w:ascii="Times New Roman" w:hAnsi="Times New Roman"/>
          <w:sz w:val="22"/>
          <w:szCs w:val="22"/>
        </w:rPr>
      </w:pPr>
      <w:r w:rsidRPr="00DF6F89">
        <w:rPr>
          <w:rFonts w:ascii="Times New Roman" w:hAnsi="Times New Roman"/>
          <w:sz w:val="22"/>
          <w:szCs w:val="22"/>
        </w:rPr>
        <w:t xml:space="preserve">essere state realizzate in conformità alle disposizioni comunitarie, nazionali e regionali; </w:t>
      </w:r>
    </w:p>
    <w:p w14:paraId="7D59D56D" w14:textId="77D039C2" w:rsidR="002D587C" w:rsidRDefault="002D587C" w:rsidP="002D587C">
      <w:pPr>
        <w:pStyle w:val="Paragrafoelenco"/>
        <w:numPr>
          <w:ilvl w:val="0"/>
          <w:numId w:val="53"/>
        </w:numPr>
        <w:spacing w:after="0"/>
        <w:ind w:right="141"/>
        <w:rPr>
          <w:rFonts w:ascii="Times New Roman" w:hAnsi="Times New Roman"/>
          <w:sz w:val="22"/>
          <w:szCs w:val="22"/>
        </w:rPr>
      </w:pPr>
      <w:r w:rsidRPr="00FA49A2">
        <w:rPr>
          <w:rFonts w:ascii="Times New Roman" w:hAnsi="Times New Roman"/>
          <w:sz w:val="22"/>
          <w:szCs w:val="22"/>
        </w:rPr>
        <w:t xml:space="preserve">essere precedute dalla valutazione dell’utente ai sensi della </w:t>
      </w:r>
      <w:r w:rsidR="00245E39">
        <w:rPr>
          <w:rFonts w:ascii="Times New Roman" w:hAnsi="Times New Roman"/>
          <w:sz w:val="22"/>
          <w:szCs w:val="22"/>
        </w:rPr>
        <w:t xml:space="preserve"> DGR 593/2018 </w:t>
      </w:r>
      <w:r w:rsidR="00FA49A2" w:rsidRPr="00A42C08">
        <w:rPr>
          <w:rFonts w:ascii="Times New Roman" w:hAnsi="Times New Roman"/>
          <w:sz w:val="22"/>
          <w:szCs w:val="22"/>
        </w:rPr>
        <w:t xml:space="preserve">e s.m.i. </w:t>
      </w:r>
      <w:r w:rsidRPr="00FA49A2">
        <w:rPr>
          <w:rFonts w:ascii="Times New Roman" w:hAnsi="Times New Roman"/>
          <w:sz w:val="22"/>
          <w:szCs w:val="22"/>
        </w:rPr>
        <w:t xml:space="preserve">e dalla stipula di specifica convenzione prevista dalla medesima DGR, all’interno della quale sia prevista la copertura finanziaria con risorse FSE di cui </w:t>
      </w:r>
      <w:r w:rsidR="00391A36">
        <w:rPr>
          <w:rFonts w:ascii="Times New Roman" w:hAnsi="Times New Roman"/>
          <w:sz w:val="22"/>
          <w:szCs w:val="22"/>
        </w:rPr>
        <w:t>all’Avviso approvato con DDS n</w:t>
      </w:r>
      <w:r w:rsidR="00391A36" w:rsidRPr="00A42C08">
        <w:rPr>
          <w:rFonts w:ascii="Times New Roman" w:hAnsi="Times New Roman"/>
          <w:sz w:val="22"/>
          <w:szCs w:val="22"/>
        </w:rPr>
        <w:t>. … del …</w:t>
      </w:r>
      <w:r w:rsidR="006D7574">
        <w:rPr>
          <w:rFonts w:ascii="Times New Roman" w:hAnsi="Times New Roman"/>
          <w:sz w:val="22"/>
          <w:szCs w:val="22"/>
        </w:rPr>
        <w:t xml:space="preserve">  </w:t>
      </w:r>
    </w:p>
    <w:p w14:paraId="23664C0E" w14:textId="08A3A73C" w:rsidR="006F6A0D" w:rsidRPr="006D7574" w:rsidRDefault="002D587C" w:rsidP="00EB7DAE">
      <w:pPr>
        <w:numPr>
          <w:ilvl w:val="0"/>
          <w:numId w:val="53"/>
        </w:numPr>
        <w:spacing w:after="0"/>
        <w:rPr>
          <w:rFonts w:ascii="Times New Roman" w:hAnsi="Times New Roman"/>
          <w:sz w:val="22"/>
          <w:szCs w:val="22"/>
        </w:rPr>
      </w:pPr>
      <w:r w:rsidRPr="006D7574">
        <w:rPr>
          <w:rFonts w:ascii="Times New Roman" w:hAnsi="Times New Roman"/>
          <w:sz w:val="22"/>
          <w:szCs w:val="22"/>
        </w:rPr>
        <w:t xml:space="preserve">il singolo progetto di TIS deve essere posteriore alla data di sottoscrizione </w:t>
      </w:r>
      <w:r w:rsidR="006D7574">
        <w:rPr>
          <w:rFonts w:ascii="Times New Roman" w:hAnsi="Times New Roman"/>
          <w:sz w:val="22"/>
          <w:szCs w:val="22"/>
        </w:rPr>
        <w:t xml:space="preserve"> del presente Atto di adesione </w:t>
      </w:r>
      <w:r w:rsidRPr="006D7574">
        <w:rPr>
          <w:rFonts w:ascii="Times New Roman" w:hAnsi="Times New Roman"/>
          <w:sz w:val="22"/>
          <w:szCs w:val="22"/>
        </w:rPr>
        <w:t xml:space="preserve"> </w:t>
      </w:r>
    </w:p>
    <w:p w14:paraId="0467AEF2" w14:textId="77777777" w:rsidR="00452265" w:rsidRPr="00AE7B20" w:rsidRDefault="00452265" w:rsidP="00AE7B20">
      <w:pPr>
        <w:spacing w:after="0"/>
        <w:ind w:left="0" w:firstLine="0"/>
        <w:rPr>
          <w:rFonts w:ascii="Times New Roman" w:hAnsi="Times New Roman"/>
          <w:sz w:val="22"/>
          <w:szCs w:val="22"/>
        </w:rPr>
      </w:pPr>
    </w:p>
    <w:p w14:paraId="107D9518" w14:textId="5CEDFCCB" w:rsidR="007D735F" w:rsidRDefault="00ED57F3" w:rsidP="00AE7B20">
      <w:pPr>
        <w:spacing w:after="0"/>
        <w:ind w:left="540" w:firstLine="0"/>
        <w:jc w:val="center"/>
        <w:rPr>
          <w:rFonts w:ascii="Times New Roman" w:hAnsi="Times New Roman"/>
          <w:b/>
          <w:sz w:val="22"/>
          <w:szCs w:val="22"/>
        </w:rPr>
      </w:pPr>
      <w:r>
        <w:rPr>
          <w:rFonts w:ascii="Times New Roman" w:hAnsi="Times New Roman"/>
          <w:b/>
          <w:sz w:val="22"/>
          <w:szCs w:val="22"/>
        </w:rPr>
        <w:t>Art.</w:t>
      </w:r>
      <w:r w:rsidR="007D735F">
        <w:rPr>
          <w:rFonts w:ascii="Times New Roman" w:hAnsi="Times New Roman"/>
          <w:b/>
          <w:sz w:val="22"/>
          <w:szCs w:val="22"/>
        </w:rPr>
        <w:t xml:space="preserve"> </w:t>
      </w:r>
      <w:r w:rsidR="00C13F5C">
        <w:rPr>
          <w:rFonts w:ascii="Times New Roman" w:hAnsi="Times New Roman"/>
          <w:b/>
          <w:sz w:val="22"/>
          <w:szCs w:val="22"/>
        </w:rPr>
        <w:t>7</w:t>
      </w:r>
    </w:p>
    <w:p w14:paraId="3072A25F" w14:textId="6794654A" w:rsidR="007D735F" w:rsidRPr="00221F7C" w:rsidRDefault="00221F7C" w:rsidP="00AE7B20">
      <w:pPr>
        <w:spacing w:after="0"/>
        <w:ind w:left="540" w:firstLine="0"/>
        <w:jc w:val="center"/>
        <w:rPr>
          <w:rFonts w:ascii="Times New Roman" w:hAnsi="Times New Roman"/>
          <w:sz w:val="22"/>
          <w:szCs w:val="22"/>
        </w:rPr>
      </w:pPr>
      <w:r>
        <w:rPr>
          <w:rFonts w:ascii="Times New Roman" w:hAnsi="Times New Roman"/>
          <w:sz w:val="22"/>
          <w:szCs w:val="22"/>
        </w:rPr>
        <w:t>(</w:t>
      </w:r>
      <w:r w:rsidR="00AA1832" w:rsidRPr="00221F7C">
        <w:rPr>
          <w:rFonts w:ascii="Times New Roman" w:hAnsi="Times New Roman"/>
          <w:sz w:val="22"/>
          <w:szCs w:val="22"/>
        </w:rPr>
        <w:t xml:space="preserve">Obiettivi e </w:t>
      </w:r>
      <w:r w:rsidR="007D735F" w:rsidRPr="00221F7C">
        <w:rPr>
          <w:rFonts w:ascii="Times New Roman" w:hAnsi="Times New Roman"/>
          <w:sz w:val="22"/>
          <w:szCs w:val="22"/>
        </w:rPr>
        <w:t>Riprogrammazione finanziaria</w:t>
      </w:r>
      <w:r>
        <w:rPr>
          <w:rFonts w:ascii="Times New Roman" w:hAnsi="Times New Roman"/>
          <w:sz w:val="22"/>
          <w:szCs w:val="22"/>
        </w:rPr>
        <w:t>)</w:t>
      </w:r>
    </w:p>
    <w:p w14:paraId="388FEC44" w14:textId="77777777" w:rsidR="00452265" w:rsidRPr="00221F7C" w:rsidRDefault="00452265" w:rsidP="00AE7B20">
      <w:pPr>
        <w:spacing w:after="0"/>
        <w:ind w:left="540" w:firstLine="0"/>
        <w:jc w:val="center"/>
        <w:rPr>
          <w:rFonts w:ascii="Times New Roman" w:hAnsi="Times New Roman"/>
          <w:sz w:val="22"/>
          <w:szCs w:val="22"/>
        </w:rPr>
      </w:pPr>
    </w:p>
    <w:p w14:paraId="47F5DD18" w14:textId="05321163" w:rsidR="00AA1832" w:rsidRDefault="00AA1832" w:rsidP="002B5252">
      <w:pPr>
        <w:spacing w:after="0"/>
        <w:ind w:left="0" w:right="141" w:firstLine="0"/>
        <w:rPr>
          <w:rFonts w:ascii="Times New Roman" w:hAnsi="Times New Roman"/>
          <w:sz w:val="22"/>
          <w:szCs w:val="22"/>
        </w:rPr>
      </w:pPr>
      <w:r>
        <w:rPr>
          <w:rFonts w:ascii="Times New Roman" w:hAnsi="Times New Roman"/>
          <w:sz w:val="22"/>
          <w:szCs w:val="22"/>
        </w:rPr>
        <w:t>L’ente attuatore</w:t>
      </w:r>
      <w:r w:rsidR="009F7FA4">
        <w:rPr>
          <w:rFonts w:ascii="Times New Roman" w:hAnsi="Times New Roman"/>
          <w:sz w:val="22"/>
          <w:szCs w:val="22"/>
        </w:rPr>
        <w:t>,</w:t>
      </w:r>
      <w:r>
        <w:rPr>
          <w:rFonts w:ascii="Times New Roman" w:hAnsi="Times New Roman"/>
          <w:sz w:val="22"/>
          <w:szCs w:val="22"/>
        </w:rPr>
        <w:t xml:space="preserve"> a 12 mesi dall’avvio del progetto</w:t>
      </w:r>
      <w:r w:rsidR="009F7FA4">
        <w:rPr>
          <w:rFonts w:ascii="Times New Roman" w:hAnsi="Times New Roman"/>
          <w:sz w:val="22"/>
          <w:szCs w:val="22"/>
        </w:rPr>
        <w:t>,</w:t>
      </w:r>
      <w:r>
        <w:rPr>
          <w:rFonts w:ascii="Times New Roman" w:hAnsi="Times New Roman"/>
          <w:sz w:val="22"/>
          <w:szCs w:val="22"/>
        </w:rPr>
        <w:t xml:space="preserve"> si impegna ad assumere </w:t>
      </w:r>
      <w:r w:rsidRPr="00AA1832">
        <w:rPr>
          <w:rFonts w:ascii="Times New Roman" w:hAnsi="Times New Roman"/>
          <w:sz w:val="22"/>
          <w:szCs w:val="22"/>
        </w:rPr>
        <w:t>formali impegni</w:t>
      </w:r>
      <w:r w:rsidR="009F7FA4" w:rsidRPr="009F7FA4">
        <w:rPr>
          <w:rFonts w:ascii="Times New Roman" w:hAnsi="Times New Roman"/>
          <w:sz w:val="22"/>
          <w:szCs w:val="22"/>
        </w:rPr>
        <w:t xml:space="preserve"> </w:t>
      </w:r>
      <w:r w:rsidR="009F7FA4" w:rsidRPr="00AA1832">
        <w:rPr>
          <w:rFonts w:ascii="Times New Roman" w:hAnsi="Times New Roman"/>
          <w:sz w:val="22"/>
          <w:szCs w:val="22"/>
        </w:rPr>
        <w:t>con proprio atto amministrativo</w:t>
      </w:r>
      <w:r w:rsidRPr="00AA1832">
        <w:rPr>
          <w:rFonts w:ascii="Times New Roman" w:hAnsi="Times New Roman"/>
          <w:sz w:val="22"/>
          <w:szCs w:val="22"/>
        </w:rPr>
        <w:t xml:space="preserve">, in favore di destinatari anagraficamente individuati, per almeno </w:t>
      </w:r>
      <w:r w:rsidR="009F7FA4">
        <w:rPr>
          <w:rFonts w:ascii="Times New Roman" w:hAnsi="Times New Roman"/>
          <w:sz w:val="22"/>
          <w:szCs w:val="22"/>
        </w:rPr>
        <w:t>€ … (</w:t>
      </w:r>
      <w:r w:rsidRPr="00AA1832">
        <w:rPr>
          <w:rFonts w:ascii="Times New Roman" w:hAnsi="Times New Roman"/>
          <w:sz w:val="22"/>
          <w:szCs w:val="22"/>
        </w:rPr>
        <w:t>30% dell’importo assegnato</w:t>
      </w:r>
      <w:r w:rsidR="009F7FA4">
        <w:rPr>
          <w:rFonts w:ascii="Times New Roman" w:hAnsi="Times New Roman"/>
          <w:sz w:val="22"/>
          <w:szCs w:val="22"/>
        </w:rPr>
        <w:t>).</w:t>
      </w:r>
    </w:p>
    <w:p w14:paraId="3E2FBE55" w14:textId="77777777" w:rsidR="00AA1832" w:rsidRDefault="00AA1832" w:rsidP="002B5252">
      <w:pPr>
        <w:spacing w:after="0"/>
        <w:ind w:left="0" w:right="141" w:firstLine="0"/>
        <w:rPr>
          <w:rFonts w:ascii="Times New Roman" w:hAnsi="Times New Roman"/>
          <w:sz w:val="22"/>
          <w:szCs w:val="22"/>
        </w:rPr>
      </w:pPr>
    </w:p>
    <w:p w14:paraId="76C38FF7" w14:textId="6959009D" w:rsidR="009F7FA4" w:rsidRDefault="009F7FA4" w:rsidP="009F7FA4">
      <w:pPr>
        <w:spacing w:after="0"/>
        <w:ind w:left="0" w:right="141" w:firstLine="0"/>
        <w:rPr>
          <w:rFonts w:ascii="Times New Roman" w:hAnsi="Times New Roman"/>
          <w:sz w:val="22"/>
          <w:szCs w:val="22"/>
        </w:rPr>
      </w:pPr>
      <w:r>
        <w:rPr>
          <w:rFonts w:ascii="Times New Roman" w:hAnsi="Times New Roman"/>
          <w:sz w:val="22"/>
          <w:szCs w:val="22"/>
        </w:rPr>
        <w:t xml:space="preserve">L’ente attuatore, a 18 mesi dall’avvio del progetto, si impegna ad assumere </w:t>
      </w:r>
      <w:r w:rsidRPr="00AA1832">
        <w:rPr>
          <w:rFonts w:ascii="Times New Roman" w:hAnsi="Times New Roman"/>
          <w:sz w:val="22"/>
          <w:szCs w:val="22"/>
        </w:rPr>
        <w:t>formali impegni</w:t>
      </w:r>
      <w:r w:rsidRPr="009F7FA4">
        <w:rPr>
          <w:rFonts w:ascii="Times New Roman" w:hAnsi="Times New Roman"/>
          <w:sz w:val="22"/>
          <w:szCs w:val="22"/>
        </w:rPr>
        <w:t xml:space="preserve"> </w:t>
      </w:r>
      <w:r w:rsidRPr="00AA1832">
        <w:rPr>
          <w:rFonts w:ascii="Times New Roman" w:hAnsi="Times New Roman"/>
          <w:sz w:val="22"/>
          <w:szCs w:val="22"/>
        </w:rPr>
        <w:t xml:space="preserve">con proprio atto amministrativo, in favore di destinatari anagraficamente individuati, per almeno </w:t>
      </w:r>
      <w:r>
        <w:rPr>
          <w:rFonts w:ascii="Times New Roman" w:hAnsi="Times New Roman"/>
          <w:sz w:val="22"/>
          <w:szCs w:val="22"/>
        </w:rPr>
        <w:t>€ … (7</w:t>
      </w:r>
      <w:r w:rsidRPr="00AA1832">
        <w:rPr>
          <w:rFonts w:ascii="Times New Roman" w:hAnsi="Times New Roman"/>
          <w:sz w:val="22"/>
          <w:szCs w:val="22"/>
        </w:rPr>
        <w:t>0% dell’importo assegnato</w:t>
      </w:r>
      <w:r>
        <w:rPr>
          <w:rFonts w:ascii="Times New Roman" w:hAnsi="Times New Roman"/>
          <w:sz w:val="22"/>
          <w:szCs w:val="22"/>
        </w:rPr>
        <w:t>).</w:t>
      </w:r>
    </w:p>
    <w:p w14:paraId="61976BEF" w14:textId="77777777" w:rsidR="009F7FA4" w:rsidRDefault="009F7FA4" w:rsidP="002B5252">
      <w:pPr>
        <w:spacing w:after="0"/>
        <w:ind w:left="0" w:right="141" w:firstLine="0"/>
        <w:rPr>
          <w:rFonts w:ascii="Times New Roman" w:hAnsi="Times New Roman"/>
          <w:sz w:val="22"/>
          <w:szCs w:val="22"/>
        </w:rPr>
      </w:pPr>
    </w:p>
    <w:p w14:paraId="16797A0E" w14:textId="7B0401DC" w:rsidR="009F7FA4" w:rsidRDefault="009F7FA4" w:rsidP="009F7FA4">
      <w:pPr>
        <w:spacing w:after="0"/>
        <w:ind w:left="0" w:right="141" w:firstLine="0"/>
        <w:rPr>
          <w:rFonts w:ascii="Times New Roman" w:hAnsi="Times New Roman"/>
          <w:sz w:val="22"/>
          <w:szCs w:val="22"/>
        </w:rPr>
      </w:pPr>
      <w:r>
        <w:rPr>
          <w:rFonts w:ascii="Times New Roman" w:hAnsi="Times New Roman"/>
          <w:sz w:val="22"/>
          <w:szCs w:val="22"/>
        </w:rPr>
        <w:t xml:space="preserve">L’ente attuatore, a 24 mesi dall’avvio del progetto, si impegna ad assumere </w:t>
      </w:r>
      <w:r w:rsidRPr="00AA1832">
        <w:rPr>
          <w:rFonts w:ascii="Times New Roman" w:hAnsi="Times New Roman"/>
          <w:sz w:val="22"/>
          <w:szCs w:val="22"/>
        </w:rPr>
        <w:t>formali impegni</w:t>
      </w:r>
      <w:r w:rsidRPr="009F7FA4">
        <w:rPr>
          <w:rFonts w:ascii="Times New Roman" w:hAnsi="Times New Roman"/>
          <w:sz w:val="22"/>
          <w:szCs w:val="22"/>
        </w:rPr>
        <w:t xml:space="preserve"> </w:t>
      </w:r>
      <w:r w:rsidRPr="00AA1832">
        <w:rPr>
          <w:rFonts w:ascii="Times New Roman" w:hAnsi="Times New Roman"/>
          <w:sz w:val="22"/>
          <w:szCs w:val="22"/>
        </w:rPr>
        <w:t xml:space="preserve">con proprio atto amministrativo, in favore di destinatari anagraficamente individuati, per almeno </w:t>
      </w:r>
      <w:r>
        <w:rPr>
          <w:rFonts w:ascii="Times New Roman" w:hAnsi="Times New Roman"/>
          <w:sz w:val="22"/>
          <w:szCs w:val="22"/>
        </w:rPr>
        <w:t>€ … (95</w:t>
      </w:r>
      <w:r w:rsidRPr="00AA1832">
        <w:rPr>
          <w:rFonts w:ascii="Times New Roman" w:hAnsi="Times New Roman"/>
          <w:sz w:val="22"/>
          <w:szCs w:val="22"/>
        </w:rPr>
        <w:t>% dell’importo assegnato</w:t>
      </w:r>
      <w:r>
        <w:rPr>
          <w:rFonts w:ascii="Times New Roman" w:hAnsi="Times New Roman"/>
          <w:sz w:val="22"/>
          <w:szCs w:val="22"/>
        </w:rPr>
        <w:t>).</w:t>
      </w:r>
    </w:p>
    <w:p w14:paraId="09149C79" w14:textId="77777777" w:rsidR="009F7FA4" w:rsidRDefault="009F7FA4" w:rsidP="002B5252">
      <w:pPr>
        <w:spacing w:after="0"/>
        <w:ind w:left="0" w:right="141" w:firstLine="0"/>
        <w:rPr>
          <w:rFonts w:ascii="Times New Roman" w:hAnsi="Times New Roman"/>
          <w:sz w:val="22"/>
          <w:szCs w:val="22"/>
        </w:rPr>
      </w:pPr>
    </w:p>
    <w:p w14:paraId="5CA69A98" w14:textId="76ED6EA9" w:rsidR="002B5252" w:rsidRPr="002B5252" w:rsidRDefault="00AA1832" w:rsidP="002B5252">
      <w:pPr>
        <w:spacing w:after="0"/>
        <w:ind w:left="0" w:right="141" w:firstLine="0"/>
        <w:rPr>
          <w:rFonts w:ascii="Times New Roman" w:hAnsi="Times New Roman"/>
          <w:sz w:val="22"/>
          <w:szCs w:val="22"/>
        </w:rPr>
      </w:pPr>
      <w:r>
        <w:rPr>
          <w:rFonts w:ascii="Times New Roman" w:hAnsi="Times New Roman"/>
          <w:sz w:val="22"/>
          <w:szCs w:val="22"/>
        </w:rPr>
        <w:t xml:space="preserve">In </w:t>
      </w:r>
      <w:r w:rsidR="009F7FA4">
        <w:rPr>
          <w:rFonts w:ascii="Times New Roman" w:hAnsi="Times New Roman"/>
          <w:sz w:val="22"/>
          <w:szCs w:val="22"/>
        </w:rPr>
        <w:t xml:space="preserve">caso di mancato conseguimento degli obiettivi sopra indicati, </w:t>
      </w:r>
      <w:r w:rsidR="002B5252" w:rsidRPr="002B5252">
        <w:rPr>
          <w:rFonts w:ascii="Times New Roman" w:hAnsi="Times New Roman"/>
          <w:sz w:val="22"/>
          <w:szCs w:val="22"/>
        </w:rPr>
        <w:t xml:space="preserve">il Dirigente del Servizio politiche Sociali e Sport può attivare il procedimento di disimpegno automatico nei confronti </w:t>
      </w:r>
      <w:r w:rsidR="009F7FA4">
        <w:rPr>
          <w:rFonts w:ascii="Times New Roman" w:hAnsi="Times New Roman"/>
          <w:sz w:val="22"/>
          <w:szCs w:val="22"/>
        </w:rPr>
        <w:t>dell’ente attuatore</w:t>
      </w:r>
      <w:r w:rsidR="002B5252" w:rsidRPr="002B5252">
        <w:rPr>
          <w:rFonts w:ascii="Times New Roman" w:hAnsi="Times New Roman"/>
          <w:sz w:val="22"/>
          <w:szCs w:val="22"/>
        </w:rPr>
        <w:t>.</w:t>
      </w:r>
    </w:p>
    <w:p w14:paraId="7E85B299" w14:textId="77777777" w:rsidR="002B5252" w:rsidRPr="002B5252" w:rsidRDefault="002B5252" w:rsidP="002B5252">
      <w:pPr>
        <w:spacing w:after="0"/>
        <w:ind w:left="0" w:right="141" w:firstLine="0"/>
        <w:rPr>
          <w:rFonts w:ascii="Times New Roman" w:hAnsi="Times New Roman"/>
          <w:sz w:val="22"/>
          <w:szCs w:val="22"/>
        </w:rPr>
      </w:pPr>
    </w:p>
    <w:p w14:paraId="3CCD70F1" w14:textId="29267E98" w:rsidR="007D735F" w:rsidRDefault="002B5252" w:rsidP="009F7FA4">
      <w:pPr>
        <w:spacing w:after="0"/>
        <w:ind w:left="0" w:right="141" w:firstLine="0"/>
        <w:rPr>
          <w:rFonts w:ascii="Times New Roman" w:hAnsi="Times New Roman"/>
          <w:sz w:val="22"/>
          <w:szCs w:val="22"/>
        </w:rPr>
      </w:pPr>
      <w:r w:rsidRPr="002B5252">
        <w:rPr>
          <w:rFonts w:ascii="Times New Roman" w:hAnsi="Times New Roman"/>
          <w:sz w:val="22"/>
          <w:szCs w:val="22"/>
        </w:rPr>
        <w:t>Le somme disimpegnate potranno costituire integra</w:t>
      </w:r>
      <w:r w:rsidR="00C90AC5">
        <w:rPr>
          <w:rFonts w:ascii="Times New Roman" w:hAnsi="Times New Roman"/>
          <w:sz w:val="22"/>
          <w:szCs w:val="22"/>
        </w:rPr>
        <w:t>zione degli impegni in favore degli</w:t>
      </w:r>
      <w:r w:rsidRPr="002B5252">
        <w:rPr>
          <w:rFonts w:ascii="Times New Roman" w:hAnsi="Times New Roman"/>
          <w:sz w:val="22"/>
          <w:szCs w:val="22"/>
        </w:rPr>
        <w:t xml:space="preserve"> ATS</w:t>
      </w:r>
      <w:r w:rsidR="00C90AC5">
        <w:rPr>
          <w:rFonts w:ascii="Times New Roman" w:hAnsi="Times New Roman"/>
          <w:sz w:val="22"/>
          <w:szCs w:val="22"/>
        </w:rPr>
        <w:t xml:space="preserve"> più </w:t>
      </w:r>
      <w:r w:rsidR="009F7FA4">
        <w:rPr>
          <w:rFonts w:ascii="Times New Roman" w:hAnsi="Times New Roman"/>
          <w:sz w:val="22"/>
          <w:szCs w:val="22"/>
        </w:rPr>
        <w:t>p</w:t>
      </w:r>
      <w:r w:rsidRPr="002B5252">
        <w:rPr>
          <w:rFonts w:ascii="Times New Roman" w:hAnsi="Times New Roman"/>
          <w:sz w:val="22"/>
          <w:szCs w:val="22"/>
        </w:rPr>
        <w:t>er</w:t>
      </w:r>
      <w:r w:rsidR="009F7FA4">
        <w:rPr>
          <w:rFonts w:ascii="Times New Roman" w:hAnsi="Times New Roman"/>
          <w:sz w:val="22"/>
          <w:szCs w:val="22"/>
        </w:rPr>
        <w:t>formanti.</w:t>
      </w:r>
    </w:p>
    <w:p w14:paraId="5E2EA0B8" w14:textId="77777777" w:rsidR="009F7FA4" w:rsidRDefault="009F7FA4" w:rsidP="009F7FA4">
      <w:pPr>
        <w:spacing w:after="0"/>
        <w:ind w:left="0" w:right="141" w:firstLine="0"/>
        <w:rPr>
          <w:rFonts w:ascii="Times New Roman" w:hAnsi="Times New Roman"/>
          <w:sz w:val="22"/>
          <w:szCs w:val="22"/>
        </w:rPr>
      </w:pPr>
    </w:p>
    <w:p w14:paraId="3DD89453" w14:textId="77777777" w:rsidR="009F7FA4" w:rsidRDefault="009F7FA4" w:rsidP="009F7FA4">
      <w:pPr>
        <w:spacing w:after="0"/>
        <w:ind w:left="0" w:right="141" w:firstLine="0"/>
        <w:rPr>
          <w:rFonts w:ascii="Times New Roman" w:hAnsi="Times New Roman"/>
          <w:sz w:val="22"/>
          <w:szCs w:val="22"/>
        </w:rPr>
      </w:pPr>
    </w:p>
    <w:p w14:paraId="70E213C0" w14:textId="33DDA630" w:rsidR="00ED57F3" w:rsidRDefault="00ED57F3" w:rsidP="009F7FA4">
      <w:pPr>
        <w:spacing w:after="0"/>
        <w:ind w:left="0" w:right="141" w:firstLine="0"/>
        <w:rPr>
          <w:rFonts w:ascii="Times New Roman" w:hAnsi="Times New Roman"/>
          <w:sz w:val="22"/>
          <w:szCs w:val="22"/>
        </w:rPr>
      </w:pPr>
    </w:p>
    <w:p w14:paraId="5E701765" w14:textId="555DC63D" w:rsidR="000D4356" w:rsidRPr="00AE7B20" w:rsidRDefault="000D4356" w:rsidP="000D4356">
      <w:pPr>
        <w:spacing w:after="0"/>
        <w:ind w:left="0" w:firstLine="0"/>
        <w:jc w:val="center"/>
        <w:rPr>
          <w:rFonts w:ascii="Times New Roman" w:hAnsi="Times New Roman"/>
          <w:b/>
          <w:sz w:val="22"/>
          <w:szCs w:val="22"/>
        </w:rPr>
      </w:pPr>
      <w:r>
        <w:rPr>
          <w:rFonts w:ascii="Times New Roman" w:hAnsi="Times New Roman"/>
          <w:b/>
          <w:sz w:val="22"/>
          <w:szCs w:val="22"/>
        </w:rPr>
        <w:t xml:space="preserve">Art. 8 </w:t>
      </w:r>
    </w:p>
    <w:p w14:paraId="0D3E62B3" w14:textId="3F561391" w:rsidR="000D4356" w:rsidRPr="00221F7C" w:rsidRDefault="00221F7C" w:rsidP="000D4356">
      <w:pPr>
        <w:spacing w:after="0"/>
        <w:ind w:left="0" w:firstLine="0"/>
        <w:jc w:val="center"/>
        <w:rPr>
          <w:rFonts w:ascii="Times New Roman" w:hAnsi="Times New Roman"/>
          <w:sz w:val="22"/>
          <w:szCs w:val="22"/>
        </w:rPr>
      </w:pPr>
      <w:r>
        <w:rPr>
          <w:rFonts w:ascii="Times New Roman" w:hAnsi="Times New Roman"/>
          <w:sz w:val="22"/>
          <w:szCs w:val="22"/>
        </w:rPr>
        <w:t>(</w:t>
      </w:r>
      <w:r w:rsidR="000D4356" w:rsidRPr="00221F7C">
        <w:rPr>
          <w:rFonts w:ascii="Times New Roman" w:hAnsi="Times New Roman"/>
          <w:sz w:val="22"/>
          <w:szCs w:val="22"/>
        </w:rPr>
        <w:t>Variazioni</w:t>
      </w:r>
      <w:r>
        <w:rPr>
          <w:rFonts w:ascii="Times New Roman" w:hAnsi="Times New Roman"/>
          <w:sz w:val="22"/>
          <w:szCs w:val="22"/>
        </w:rPr>
        <w:t>)</w:t>
      </w:r>
    </w:p>
    <w:p w14:paraId="2D5D1ACF" w14:textId="77777777" w:rsidR="000D4356" w:rsidRPr="00AE7B20" w:rsidRDefault="000D4356" w:rsidP="000D4356">
      <w:pPr>
        <w:spacing w:after="0"/>
        <w:ind w:left="0" w:firstLine="0"/>
        <w:rPr>
          <w:rFonts w:ascii="Times New Roman" w:hAnsi="Times New Roman"/>
          <w:sz w:val="22"/>
          <w:szCs w:val="22"/>
        </w:rPr>
      </w:pPr>
    </w:p>
    <w:p w14:paraId="67DA505D" w14:textId="77777777" w:rsidR="000D4356" w:rsidRPr="00610B35" w:rsidRDefault="000D4356" w:rsidP="000D4356">
      <w:pPr>
        <w:spacing w:after="0"/>
        <w:ind w:left="0" w:right="141" w:firstLine="0"/>
        <w:rPr>
          <w:rFonts w:ascii="Times New Roman" w:hAnsi="Times New Roman"/>
          <w:sz w:val="22"/>
          <w:szCs w:val="22"/>
        </w:rPr>
      </w:pPr>
      <w:r w:rsidRPr="00610B35">
        <w:rPr>
          <w:rFonts w:ascii="Times New Roman" w:hAnsi="Times New Roman"/>
          <w:sz w:val="22"/>
          <w:szCs w:val="22"/>
        </w:rPr>
        <w:t xml:space="preserve">Le eventuali variazioni al progetto approvato dovranno essere motivate e tempestivamente comunicate al Servizio Politiche Sociali e Sport, che deciderà in merito alla loro formale autorizzazione.  </w:t>
      </w:r>
    </w:p>
    <w:p w14:paraId="3D49DF78" w14:textId="77777777" w:rsidR="000D4356" w:rsidRPr="00610B35" w:rsidRDefault="000D4356" w:rsidP="000D4356">
      <w:pPr>
        <w:spacing w:after="0"/>
        <w:ind w:left="0" w:right="141" w:firstLine="0"/>
        <w:rPr>
          <w:rFonts w:ascii="Times New Roman" w:hAnsi="Times New Roman"/>
          <w:sz w:val="22"/>
          <w:szCs w:val="22"/>
        </w:rPr>
      </w:pPr>
    </w:p>
    <w:p w14:paraId="523890B1" w14:textId="1694F7B7" w:rsidR="00E13A13" w:rsidRPr="00D630B6" w:rsidRDefault="00E13A13" w:rsidP="00E13A13">
      <w:pPr>
        <w:spacing w:after="0" w:line="259" w:lineRule="auto"/>
        <w:ind w:left="0" w:firstLine="0"/>
        <w:rPr>
          <w:rFonts w:ascii="Times New Roman" w:eastAsia="Calibri" w:hAnsi="Times New Roman"/>
          <w:sz w:val="22"/>
          <w:szCs w:val="22"/>
          <w:lang w:eastAsia="en-US"/>
        </w:rPr>
      </w:pPr>
      <w:r w:rsidRPr="00D630B6">
        <w:rPr>
          <w:rFonts w:ascii="Times New Roman" w:eastAsia="Calibri" w:hAnsi="Times New Roman"/>
          <w:sz w:val="22"/>
          <w:szCs w:val="22"/>
          <w:lang w:eastAsia="en-US"/>
        </w:rPr>
        <w:t>Qualora venga attivata la riprogrammazione a 12, 18 e 24 mesi dall’avvio del progetto a seguito delle verifiche previste, le eventuali somme disimpegnate agli ATS sottoperformanti potranno costituire integrazione degli impegni in favore degli ATS che si sono dimostrati più performanti.</w:t>
      </w:r>
    </w:p>
    <w:p w14:paraId="5F13C5A5" w14:textId="0E8E96E5" w:rsidR="00E13A13" w:rsidRPr="00D630B6" w:rsidRDefault="00E13A13" w:rsidP="00E13A13">
      <w:pPr>
        <w:spacing w:after="0" w:line="259" w:lineRule="auto"/>
        <w:ind w:left="0" w:firstLine="0"/>
        <w:rPr>
          <w:rFonts w:ascii="Times New Roman" w:eastAsia="Calibri" w:hAnsi="Times New Roman"/>
          <w:sz w:val="22"/>
          <w:szCs w:val="22"/>
          <w:lang w:eastAsia="en-US"/>
        </w:rPr>
      </w:pPr>
      <w:r w:rsidRPr="00D630B6">
        <w:rPr>
          <w:rFonts w:ascii="Times New Roman" w:eastAsia="Calibri" w:hAnsi="Times New Roman"/>
          <w:sz w:val="22"/>
          <w:szCs w:val="22"/>
          <w:lang w:eastAsia="en-US"/>
        </w:rPr>
        <w:t>Gli ATS eventualmente interessati alla variazione integrativa dovranno, prima della trasmissione alla preposta struttura regionale</w:t>
      </w:r>
      <w:r>
        <w:rPr>
          <w:rFonts w:ascii="Times New Roman" w:eastAsia="Calibri" w:hAnsi="Times New Roman"/>
          <w:sz w:val="22"/>
          <w:szCs w:val="22"/>
          <w:lang w:eastAsia="en-US"/>
        </w:rPr>
        <w:t xml:space="preserve">, </w:t>
      </w:r>
      <w:r w:rsidRPr="00D630B6">
        <w:rPr>
          <w:rFonts w:ascii="Times New Roman" w:eastAsia="Calibri" w:hAnsi="Times New Roman"/>
          <w:sz w:val="22"/>
          <w:szCs w:val="22"/>
          <w:lang w:eastAsia="en-US"/>
        </w:rPr>
        <w:t xml:space="preserve">approvare con Delibera del Comitato dei Sindaci l’atto di integrazione. </w:t>
      </w:r>
    </w:p>
    <w:p w14:paraId="149221A3" w14:textId="2E791221" w:rsidR="00E13A13" w:rsidRPr="00E13A13" w:rsidRDefault="00E13A13" w:rsidP="00E13A13">
      <w:pPr>
        <w:spacing w:after="0" w:line="259" w:lineRule="auto"/>
        <w:ind w:left="0" w:firstLine="0"/>
        <w:rPr>
          <w:rFonts w:ascii="Times New Roman" w:eastAsia="Calibri" w:hAnsi="Times New Roman"/>
          <w:sz w:val="22"/>
          <w:szCs w:val="22"/>
          <w:lang w:eastAsia="en-US"/>
        </w:rPr>
      </w:pPr>
      <w:r w:rsidRPr="00D630B6">
        <w:rPr>
          <w:rFonts w:ascii="Times New Roman" w:eastAsia="Calibri" w:hAnsi="Times New Roman"/>
          <w:sz w:val="22"/>
          <w:szCs w:val="22"/>
          <w:lang w:eastAsia="en-US"/>
        </w:rPr>
        <w:t>La struttura regionale, effettuate le dovute verifiche, anche in ordine alla sostenibilità della richiesta, valuterà se e in che misura integrare gli impegni già assunti in favore dell’ATS per il progetto oggetto di co</w:t>
      </w:r>
      <w:r w:rsidR="00D630B6">
        <w:rPr>
          <w:rFonts w:ascii="Times New Roman" w:eastAsia="Calibri" w:hAnsi="Times New Roman"/>
          <w:sz w:val="22"/>
          <w:szCs w:val="22"/>
          <w:lang w:eastAsia="en-US"/>
        </w:rPr>
        <w:t>nvenzione con la Regione Marche</w:t>
      </w:r>
      <w:r w:rsidRPr="00D630B6">
        <w:rPr>
          <w:rFonts w:ascii="Times New Roman" w:eastAsia="Calibri" w:hAnsi="Times New Roman"/>
          <w:sz w:val="22"/>
          <w:szCs w:val="22"/>
          <w:lang w:eastAsia="en-US"/>
        </w:rPr>
        <w:t xml:space="preserve">.  </w:t>
      </w:r>
    </w:p>
    <w:p w14:paraId="707450D4" w14:textId="77777777" w:rsidR="000D4356" w:rsidRPr="00610B35" w:rsidRDefault="000D4356" w:rsidP="000D4356">
      <w:pPr>
        <w:spacing w:after="0"/>
        <w:ind w:left="0" w:right="141" w:firstLine="0"/>
        <w:rPr>
          <w:rFonts w:ascii="Times New Roman" w:hAnsi="Times New Roman"/>
          <w:sz w:val="22"/>
          <w:szCs w:val="22"/>
        </w:rPr>
      </w:pPr>
      <w:r w:rsidRPr="00610B35">
        <w:rPr>
          <w:rFonts w:ascii="Times New Roman" w:hAnsi="Times New Roman"/>
          <w:sz w:val="22"/>
          <w:szCs w:val="22"/>
        </w:rPr>
        <w:t>Le variazioni progettuali non ammissibili sono quelle che:</w:t>
      </w:r>
    </w:p>
    <w:p w14:paraId="394DD4EB" w14:textId="77777777" w:rsidR="000D4356" w:rsidRPr="00610B35" w:rsidRDefault="000D4356" w:rsidP="000D4356">
      <w:pPr>
        <w:spacing w:after="0"/>
        <w:ind w:left="284" w:hanging="284"/>
        <w:rPr>
          <w:rFonts w:ascii="Times New Roman" w:hAnsi="Times New Roman"/>
          <w:sz w:val="22"/>
          <w:szCs w:val="22"/>
        </w:rPr>
      </w:pPr>
      <w:r w:rsidRPr="00610B35">
        <w:rPr>
          <w:rFonts w:ascii="Times New Roman" w:hAnsi="Times New Roman"/>
          <w:sz w:val="22"/>
          <w:szCs w:val="22"/>
        </w:rPr>
        <w:t>•</w:t>
      </w:r>
      <w:r w:rsidRPr="00610B35">
        <w:rPr>
          <w:rFonts w:ascii="Times New Roman" w:hAnsi="Times New Roman"/>
          <w:sz w:val="22"/>
          <w:szCs w:val="22"/>
        </w:rPr>
        <w:tab/>
        <w:t xml:space="preserve">comportino uno stravolgimento del progetto approvato; </w:t>
      </w:r>
    </w:p>
    <w:p w14:paraId="79EE179B" w14:textId="77777777" w:rsidR="000D4356" w:rsidRDefault="000D4356" w:rsidP="000D4356">
      <w:pPr>
        <w:spacing w:after="0"/>
        <w:ind w:left="284" w:hanging="284"/>
        <w:rPr>
          <w:rFonts w:ascii="Times New Roman" w:hAnsi="Times New Roman"/>
          <w:sz w:val="22"/>
          <w:szCs w:val="22"/>
        </w:rPr>
      </w:pPr>
      <w:r w:rsidRPr="00610B35">
        <w:rPr>
          <w:rFonts w:ascii="Times New Roman" w:hAnsi="Times New Roman"/>
          <w:sz w:val="22"/>
          <w:szCs w:val="22"/>
        </w:rPr>
        <w:t>•</w:t>
      </w:r>
      <w:r w:rsidRPr="00610B35">
        <w:rPr>
          <w:rFonts w:ascii="Times New Roman" w:hAnsi="Times New Roman"/>
          <w:sz w:val="22"/>
          <w:szCs w:val="22"/>
        </w:rPr>
        <w:tab/>
        <w:t>determinino una diversa valutazione del progetto stesso tale da comportare un’attribuzione del punteggio complessivo inferiore alla soglia minima dei 60 punti necessaria per l’inserimento nella graduatoria dei pro-getti finanziabili.</w:t>
      </w:r>
    </w:p>
    <w:p w14:paraId="3E0C8627" w14:textId="77777777" w:rsidR="000D4356" w:rsidRDefault="000D4356" w:rsidP="000D4356">
      <w:pPr>
        <w:spacing w:after="0"/>
        <w:ind w:left="0" w:right="141" w:firstLine="0"/>
        <w:rPr>
          <w:rFonts w:ascii="Times New Roman" w:hAnsi="Times New Roman"/>
          <w:sz w:val="22"/>
          <w:szCs w:val="22"/>
        </w:rPr>
      </w:pPr>
    </w:p>
    <w:p w14:paraId="01834EED" w14:textId="77777777" w:rsidR="000D4356" w:rsidRPr="00AE7B20" w:rsidRDefault="000D4356" w:rsidP="000D4356">
      <w:pPr>
        <w:spacing w:after="0"/>
        <w:ind w:left="0" w:firstLine="0"/>
        <w:rPr>
          <w:rFonts w:ascii="Times New Roman" w:hAnsi="Times New Roman"/>
          <w:sz w:val="22"/>
          <w:szCs w:val="22"/>
        </w:rPr>
      </w:pPr>
    </w:p>
    <w:p w14:paraId="25779BE3" w14:textId="17BEA9A3" w:rsidR="000D4356" w:rsidRPr="00AE7B20" w:rsidRDefault="000D4356" w:rsidP="000D4356">
      <w:pPr>
        <w:spacing w:after="0"/>
        <w:ind w:left="540" w:firstLine="0"/>
        <w:jc w:val="center"/>
        <w:rPr>
          <w:rFonts w:ascii="Times New Roman" w:hAnsi="Times New Roman"/>
          <w:b/>
          <w:sz w:val="22"/>
          <w:szCs w:val="22"/>
        </w:rPr>
      </w:pPr>
      <w:r>
        <w:rPr>
          <w:rFonts w:ascii="Times New Roman" w:hAnsi="Times New Roman"/>
          <w:b/>
          <w:sz w:val="22"/>
          <w:szCs w:val="22"/>
        </w:rPr>
        <w:t>Art. 9</w:t>
      </w:r>
    </w:p>
    <w:p w14:paraId="78A4195F" w14:textId="0C024BF0" w:rsidR="000D4356" w:rsidRPr="00221F7C" w:rsidRDefault="00221F7C" w:rsidP="000D4356">
      <w:pPr>
        <w:spacing w:after="0"/>
        <w:ind w:left="540" w:firstLine="0"/>
        <w:jc w:val="center"/>
        <w:rPr>
          <w:rFonts w:ascii="Times New Roman" w:hAnsi="Times New Roman"/>
          <w:sz w:val="22"/>
          <w:szCs w:val="22"/>
        </w:rPr>
      </w:pPr>
      <w:r>
        <w:rPr>
          <w:rFonts w:ascii="Times New Roman" w:hAnsi="Times New Roman"/>
          <w:sz w:val="22"/>
          <w:szCs w:val="22"/>
        </w:rPr>
        <w:t>(</w:t>
      </w:r>
      <w:r w:rsidR="000D4356" w:rsidRPr="00221F7C">
        <w:rPr>
          <w:rFonts w:ascii="Times New Roman" w:hAnsi="Times New Roman"/>
          <w:sz w:val="22"/>
          <w:szCs w:val="22"/>
        </w:rPr>
        <w:t>Monitoraggio e controlli</w:t>
      </w:r>
      <w:r>
        <w:rPr>
          <w:rFonts w:ascii="Times New Roman" w:hAnsi="Times New Roman"/>
          <w:sz w:val="22"/>
          <w:szCs w:val="22"/>
        </w:rPr>
        <w:t>)</w:t>
      </w:r>
    </w:p>
    <w:p w14:paraId="4A6E48E9" w14:textId="77777777" w:rsidR="000D4356" w:rsidRDefault="000D4356" w:rsidP="000D4356">
      <w:pPr>
        <w:spacing w:after="0"/>
        <w:ind w:left="540" w:firstLine="0"/>
        <w:jc w:val="center"/>
        <w:rPr>
          <w:rFonts w:ascii="Times New Roman" w:hAnsi="Times New Roman"/>
          <w:sz w:val="22"/>
          <w:szCs w:val="22"/>
        </w:rPr>
      </w:pPr>
    </w:p>
    <w:p w14:paraId="03EFEA64" w14:textId="5805EB77" w:rsidR="000D4356" w:rsidRPr="005854F2" w:rsidRDefault="000D4356" w:rsidP="000D4356">
      <w:pPr>
        <w:spacing w:after="200" w:line="276" w:lineRule="auto"/>
        <w:ind w:left="0" w:right="141" w:firstLine="0"/>
        <w:contextualSpacing/>
        <w:rPr>
          <w:rFonts w:ascii="Times New Roman" w:hAnsi="Times New Roman"/>
          <w:sz w:val="22"/>
          <w:szCs w:val="22"/>
        </w:rPr>
      </w:pPr>
      <w:r w:rsidRPr="005854F2">
        <w:rPr>
          <w:rFonts w:ascii="Times New Roman" w:hAnsi="Times New Roman"/>
          <w:sz w:val="22"/>
          <w:szCs w:val="22"/>
        </w:rPr>
        <w:t xml:space="preserve">Ogni progetto finanziato sarà oggetto di </w:t>
      </w:r>
      <w:r w:rsidRPr="005854F2">
        <w:rPr>
          <w:rFonts w:ascii="Times New Roman" w:hAnsi="Times New Roman"/>
          <w:b/>
          <w:sz w:val="22"/>
          <w:szCs w:val="22"/>
        </w:rPr>
        <w:t>monitoraggio fisico e monitoraggio finanziario</w:t>
      </w:r>
      <w:r w:rsidRPr="005854F2">
        <w:rPr>
          <w:rFonts w:ascii="Times New Roman" w:hAnsi="Times New Roman"/>
          <w:sz w:val="22"/>
          <w:szCs w:val="22"/>
        </w:rPr>
        <w:t xml:space="preserve"> attraverso il sistema informativo SIFORM2.</w:t>
      </w:r>
    </w:p>
    <w:p w14:paraId="25FFA657" w14:textId="77777777" w:rsidR="000D4356" w:rsidRPr="003B5654" w:rsidRDefault="000D4356" w:rsidP="000D4356">
      <w:pPr>
        <w:spacing w:after="0"/>
        <w:ind w:left="0" w:right="141" w:firstLine="0"/>
        <w:rPr>
          <w:rFonts w:ascii="Times New Roman" w:hAnsi="Times New Roman"/>
          <w:sz w:val="22"/>
          <w:szCs w:val="22"/>
        </w:rPr>
      </w:pPr>
    </w:p>
    <w:p w14:paraId="5B9D314B" w14:textId="77777777" w:rsidR="000D4356" w:rsidRPr="005854F2" w:rsidRDefault="000D4356" w:rsidP="000D4356">
      <w:pPr>
        <w:tabs>
          <w:tab w:val="left" w:pos="0"/>
          <w:tab w:val="left" w:pos="284"/>
        </w:tabs>
        <w:spacing w:after="0"/>
        <w:ind w:left="0" w:right="141" w:firstLine="0"/>
        <w:rPr>
          <w:rFonts w:ascii="Times New Roman" w:hAnsi="Times New Roman"/>
          <w:sz w:val="22"/>
          <w:szCs w:val="22"/>
        </w:rPr>
      </w:pPr>
      <w:r w:rsidRPr="005854F2">
        <w:rPr>
          <w:rFonts w:ascii="Times New Roman" w:hAnsi="Times New Roman"/>
          <w:sz w:val="22"/>
          <w:szCs w:val="22"/>
        </w:rPr>
        <w:t>Tali dati devono essere coerenti con quelli forniti attraverso l’indagine statistica “Interventi e servizi sociali dei Comuni singoli e associati” e con il debito informativo previsto dal Sistema Informativo Regionale delle Politiche Sociali denominato “Cruscotto operativo”.</w:t>
      </w:r>
    </w:p>
    <w:p w14:paraId="3878F458" w14:textId="77777777" w:rsidR="000D4356" w:rsidRPr="005854F2" w:rsidRDefault="000D4356" w:rsidP="000D4356">
      <w:pPr>
        <w:tabs>
          <w:tab w:val="left" w:pos="0"/>
          <w:tab w:val="left" w:pos="284"/>
        </w:tabs>
        <w:spacing w:after="0"/>
        <w:ind w:left="0" w:right="141" w:firstLine="0"/>
        <w:rPr>
          <w:rFonts w:ascii="Times New Roman" w:hAnsi="Times New Roman"/>
          <w:sz w:val="22"/>
          <w:szCs w:val="22"/>
        </w:rPr>
      </w:pPr>
    </w:p>
    <w:p w14:paraId="1342B59A" w14:textId="77777777" w:rsidR="000D4356" w:rsidRPr="005854F2" w:rsidRDefault="000D4356" w:rsidP="000D4356">
      <w:pPr>
        <w:spacing w:after="0"/>
        <w:ind w:left="0" w:right="141" w:firstLine="0"/>
        <w:rPr>
          <w:rFonts w:ascii="Times New Roman" w:hAnsi="Times New Roman"/>
          <w:sz w:val="22"/>
          <w:szCs w:val="22"/>
        </w:rPr>
      </w:pPr>
      <w:r w:rsidRPr="005854F2">
        <w:rPr>
          <w:rFonts w:ascii="Times New Roman" w:hAnsi="Times New Roman"/>
          <w:sz w:val="22"/>
          <w:szCs w:val="22"/>
        </w:rPr>
        <w:t xml:space="preserve">Il progetto finanziato è oggetto di </w:t>
      </w:r>
      <w:r w:rsidRPr="005854F2">
        <w:rPr>
          <w:rFonts w:ascii="Times New Roman" w:hAnsi="Times New Roman"/>
          <w:b/>
          <w:sz w:val="22"/>
          <w:szCs w:val="22"/>
        </w:rPr>
        <w:t>valutazione</w:t>
      </w:r>
      <w:r w:rsidRPr="005854F2">
        <w:rPr>
          <w:rFonts w:ascii="Times New Roman" w:hAnsi="Times New Roman"/>
          <w:sz w:val="22"/>
          <w:szCs w:val="22"/>
        </w:rPr>
        <w:t xml:space="preserve"> in relazione al raggiungimento di obiettivi </w:t>
      </w:r>
      <w:r w:rsidRPr="005854F2">
        <w:rPr>
          <w:rFonts w:ascii="Times New Roman" w:hAnsi="Times New Roman"/>
          <w:b/>
          <w:sz w:val="22"/>
          <w:szCs w:val="22"/>
        </w:rPr>
        <w:t>quantitativi</w:t>
      </w:r>
      <w:r w:rsidRPr="005854F2">
        <w:rPr>
          <w:rFonts w:ascii="Times New Roman" w:hAnsi="Times New Roman"/>
          <w:sz w:val="22"/>
          <w:szCs w:val="22"/>
        </w:rPr>
        <w:t xml:space="preserve"> e </w:t>
      </w:r>
      <w:r w:rsidRPr="005854F2">
        <w:rPr>
          <w:rFonts w:ascii="Times New Roman" w:hAnsi="Times New Roman"/>
          <w:b/>
          <w:sz w:val="22"/>
          <w:szCs w:val="22"/>
        </w:rPr>
        <w:t>qualitativi</w:t>
      </w:r>
      <w:r w:rsidRPr="005854F2">
        <w:rPr>
          <w:rFonts w:ascii="Times New Roman" w:hAnsi="Times New Roman"/>
          <w:sz w:val="22"/>
          <w:szCs w:val="22"/>
        </w:rPr>
        <w:t xml:space="preserve">. </w:t>
      </w:r>
    </w:p>
    <w:p w14:paraId="013DA26D" w14:textId="77777777" w:rsidR="000D4356" w:rsidRPr="003B5654" w:rsidRDefault="000D4356" w:rsidP="000D4356">
      <w:pPr>
        <w:spacing w:after="0"/>
        <w:ind w:left="0" w:right="141" w:firstLine="0"/>
        <w:rPr>
          <w:rFonts w:ascii="Times New Roman" w:hAnsi="Times New Roman"/>
          <w:color w:val="00B050"/>
          <w:sz w:val="22"/>
          <w:szCs w:val="22"/>
        </w:rPr>
      </w:pPr>
    </w:p>
    <w:p w14:paraId="348CDC08" w14:textId="77777777" w:rsidR="000D4356" w:rsidRPr="005854F2" w:rsidRDefault="000D4356" w:rsidP="000D4356">
      <w:pPr>
        <w:spacing w:after="0"/>
        <w:ind w:left="0" w:right="141" w:firstLine="0"/>
        <w:rPr>
          <w:rFonts w:ascii="Times New Roman" w:hAnsi="Times New Roman"/>
          <w:sz w:val="22"/>
          <w:szCs w:val="22"/>
        </w:rPr>
      </w:pPr>
      <w:r w:rsidRPr="005854F2">
        <w:rPr>
          <w:rFonts w:ascii="Times New Roman" w:hAnsi="Times New Roman"/>
          <w:sz w:val="22"/>
          <w:szCs w:val="22"/>
        </w:rPr>
        <w:t xml:space="preserve">Gli </w:t>
      </w:r>
      <w:r w:rsidRPr="005854F2">
        <w:rPr>
          <w:rFonts w:ascii="Times New Roman" w:hAnsi="Times New Roman"/>
          <w:b/>
          <w:sz w:val="22"/>
          <w:szCs w:val="22"/>
        </w:rPr>
        <w:t>obiettivi quantitativi</w:t>
      </w:r>
      <w:r w:rsidRPr="005854F2">
        <w:rPr>
          <w:rFonts w:ascii="Times New Roman" w:hAnsi="Times New Roman"/>
          <w:sz w:val="22"/>
          <w:szCs w:val="22"/>
        </w:rPr>
        <w:t xml:space="preserve"> sono verificati a 12, 18 e 24 mesi e determinano l’eventuale riprogrammazione degli interventi, così come previsto dall’art. 7.</w:t>
      </w:r>
    </w:p>
    <w:p w14:paraId="1AE1EDBC" w14:textId="77777777" w:rsidR="000D4356" w:rsidRPr="005854F2" w:rsidRDefault="000D4356" w:rsidP="000D4356">
      <w:pPr>
        <w:spacing w:after="200" w:line="276" w:lineRule="auto"/>
        <w:ind w:left="0" w:right="141" w:firstLine="0"/>
        <w:contextualSpacing/>
        <w:jc w:val="left"/>
        <w:rPr>
          <w:rFonts w:ascii="Times New Roman" w:eastAsiaTheme="minorHAnsi" w:hAnsi="Times New Roman"/>
          <w:sz w:val="22"/>
          <w:szCs w:val="22"/>
          <w:lang w:eastAsia="en-US"/>
        </w:rPr>
      </w:pPr>
    </w:p>
    <w:p w14:paraId="686A0792" w14:textId="681BF464" w:rsidR="000D4356" w:rsidRPr="003B5654" w:rsidRDefault="000D4356" w:rsidP="000D4356">
      <w:pPr>
        <w:spacing w:after="200" w:line="276" w:lineRule="auto"/>
        <w:ind w:left="0" w:right="141" w:firstLine="0"/>
        <w:contextualSpacing/>
        <w:rPr>
          <w:rFonts w:ascii="Times New Roman" w:eastAsia="Calibri" w:hAnsi="Times New Roman"/>
          <w:sz w:val="22"/>
          <w:szCs w:val="22"/>
          <w:lang w:eastAsia="en-US"/>
        </w:rPr>
      </w:pPr>
      <w:r w:rsidRPr="005854F2">
        <w:rPr>
          <w:rFonts w:ascii="Times New Roman" w:eastAsiaTheme="minorHAnsi" w:hAnsi="Times New Roman"/>
          <w:sz w:val="22"/>
          <w:szCs w:val="22"/>
          <w:lang w:eastAsia="en-US"/>
        </w:rPr>
        <w:t xml:space="preserve">La verifica degli </w:t>
      </w:r>
      <w:r w:rsidRPr="005854F2">
        <w:rPr>
          <w:rFonts w:ascii="Times New Roman" w:eastAsiaTheme="minorHAnsi" w:hAnsi="Times New Roman"/>
          <w:b/>
          <w:sz w:val="22"/>
          <w:szCs w:val="22"/>
          <w:lang w:eastAsia="en-US"/>
        </w:rPr>
        <w:t>obiettivi qualitativi</w:t>
      </w:r>
      <w:r w:rsidRPr="005854F2">
        <w:rPr>
          <w:rFonts w:ascii="Times New Roman" w:eastAsia="Calibri" w:hAnsi="Times New Roman"/>
          <w:sz w:val="22"/>
          <w:szCs w:val="22"/>
          <w:lang w:eastAsia="en-US"/>
        </w:rPr>
        <w:t xml:space="preserve"> andrà effettuata attraverso l’analisi dell’andamento e degli esiti dei progetti di tirocinio.</w:t>
      </w:r>
    </w:p>
    <w:p w14:paraId="46B14C0F" w14:textId="77777777" w:rsidR="000D4356" w:rsidRPr="003B5654" w:rsidRDefault="000D4356" w:rsidP="000D4356">
      <w:pPr>
        <w:spacing w:after="200" w:line="276" w:lineRule="auto"/>
        <w:ind w:left="0" w:right="141" w:firstLine="0"/>
        <w:contextualSpacing/>
        <w:rPr>
          <w:rFonts w:ascii="Times New Roman" w:eastAsia="Calibri" w:hAnsi="Times New Roman"/>
          <w:color w:val="FF0000"/>
          <w:sz w:val="22"/>
          <w:szCs w:val="22"/>
          <w:lang w:eastAsia="en-US"/>
        </w:rPr>
      </w:pPr>
    </w:p>
    <w:p w14:paraId="1ABFBFB5" w14:textId="77777777" w:rsidR="000D4356" w:rsidRPr="005854F2" w:rsidRDefault="000D4356" w:rsidP="000D4356">
      <w:pPr>
        <w:spacing w:after="200" w:line="276" w:lineRule="auto"/>
        <w:ind w:left="0" w:right="141" w:firstLine="0"/>
        <w:contextualSpacing/>
        <w:rPr>
          <w:rFonts w:ascii="Times New Roman" w:hAnsi="Times New Roman"/>
          <w:i/>
          <w:sz w:val="22"/>
          <w:szCs w:val="22"/>
        </w:rPr>
      </w:pPr>
      <w:r w:rsidRPr="003B5654">
        <w:rPr>
          <w:rFonts w:ascii="Times New Roman" w:eastAsia="Calibri" w:hAnsi="Times New Roman"/>
          <w:sz w:val="22"/>
          <w:szCs w:val="22"/>
          <w:lang w:eastAsia="en-US"/>
        </w:rPr>
        <w:t>Organismi deputati per l’attività di valutazione qualitativa sono i “</w:t>
      </w:r>
      <w:r w:rsidRPr="003B5654">
        <w:rPr>
          <w:rFonts w:ascii="Times New Roman" w:eastAsia="Calibri" w:hAnsi="Times New Roman"/>
          <w:b/>
          <w:sz w:val="22"/>
          <w:szCs w:val="22"/>
          <w:lang w:eastAsia="en-US"/>
        </w:rPr>
        <w:t>Gruppi di valutazione locale</w:t>
      </w:r>
      <w:r w:rsidRPr="003B5654">
        <w:rPr>
          <w:rFonts w:ascii="Times New Roman" w:eastAsia="Calibri" w:hAnsi="Times New Roman"/>
          <w:sz w:val="22"/>
          <w:szCs w:val="22"/>
          <w:lang w:eastAsia="en-US"/>
        </w:rPr>
        <w:t xml:space="preserve">” (GVL) di cui alla DGR n. 1223/2016 </w:t>
      </w:r>
    </w:p>
    <w:p w14:paraId="492A3794" w14:textId="77777777" w:rsidR="000D4356" w:rsidRPr="003B5654" w:rsidRDefault="000D4356" w:rsidP="000D4356">
      <w:pPr>
        <w:spacing w:after="0"/>
        <w:ind w:left="540" w:firstLine="0"/>
        <w:jc w:val="center"/>
        <w:rPr>
          <w:rFonts w:ascii="Times New Roman" w:hAnsi="Times New Roman"/>
          <w:sz w:val="22"/>
          <w:szCs w:val="22"/>
        </w:rPr>
      </w:pPr>
    </w:p>
    <w:p w14:paraId="73A304C6" w14:textId="77777777" w:rsidR="000D4356" w:rsidRPr="005854F2" w:rsidRDefault="000D4356" w:rsidP="000D4356">
      <w:pPr>
        <w:spacing w:after="0"/>
        <w:ind w:left="0" w:firstLine="0"/>
        <w:rPr>
          <w:rFonts w:ascii="Times New Roman" w:hAnsi="Times New Roman"/>
          <w:sz w:val="22"/>
          <w:szCs w:val="22"/>
        </w:rPr>
      </w:pPr>
      <w:r w:rsidRPr="005854F2">
        <w:rPr>
          <w:rFonts w:ascii="Times New Roman" w:hAnsi="Times New Roman"/>
          <w:sz w:val="22"/>
          <w:szCs w:val="22"/>
        </w:rPr>
        <w:t>I progetti finanziati saranno sottoposti a controlli di I e di II livello, nonché ad eventuali audit realizzati dalla Commissione europea, dal Ministero e da altri Organismi autorizzati (Corte dei Conti, Guardia di Finanza, ecc.).  L’ente attuatore si impegna a consentire i suddetti controlli.</w:t>
      </w:r>
    </w:p>
    <w:p w14:paraId="4FFB223B" w14:textId="77777777" w:rsidR="000D4356" w:rsidRDefault="000D4356" w:rsidP="000D4356">
      <w:pPr>
        <w:spacing w:after="0"/>
        <w:ind w:left="0" w:firstLine="0"/>
        <w:rPr>
          <w:rFonts w:ascii="Times New Roman" w:hAnsi="Times New Roman"/>
          <w:sz w:val="22"/>
          <w:szCs w:val="22"/>
        </w:rPr>
      </w:pPr>
    </w:p>
    <w:p w14:paraId="593D5860" w14:textId="77777777" w:rsidR="000D4356" w:rsidRPr="009F7FA4" w:rsidRDefault="000D4356" w:rsidP="009F7FA4">
      <w:pPr>
        <w:spacing w:after="0"/>
        <w:ind w:left="0" w:right="141" w:firstLine="0"/>
        <w:rPr>
          <w:rFonts w:ascii="Times New Roman" w:hAnsi="Times New Roman"/>
          <w:sz w:val="22"/>
          <w:szCs w:val="22"/>
        </w:rPr>
      </w:pPr>
    </w:p>
    <w:p w14:paraId="43D0F1DF" w14:textId="2F28E935" w:rsidR="00AE7B20" w:rsidRPr="00221F7C" w:rsidRDefault="003C01A7" w:rsidP="00AE7B20">
      <w:pPr>
        <w:spacing w:after="0"/>
        <w:ind w:left="540" w:firstLine="0"/>
        <w:jc w:val="center"/>
        <w:rPr>
          <w:rFonts w:ascii="Times New Roman" w:hAnsi="Times New Roman"/>
          <w:b/>
          <w:sz w:val="22"/>
          <w:szCs w:val="22"/>
        </w:rPr>
      </w:pPr>
      <w:r>
        <w:rPr>
          <w:rFonts w:ascii="Times New Roman" w:hAnsi="Times New Roman"/>
          <w:b/>
          <w:sz w:val="22"/>
          <w:szCs w:val="22"/>
        </w:rPr>
        <w:t xml:space="preserve">Art. </w:t>
      </w:r>
      <w:r w:rsidR="000D4356">
        <w:rPr>
          <w:rFonts w:ascii="Times New Roman" w:hAnsi="Times New Roman"/>
          <w:b/>
          <w:sz w:val="22"/>
          <w:szCs w:val="22"/>
        </w:rPr>
        <w:t xml:space="preserve">10 </w:t>
      </w:r>
      <w:r w:rsidR="00AE7B20" w:rsidRPr="00AE7B20">
        <w:rPr>
          <w:rFonts w:ascii="Times New Roman" w:hAnsi="Times New Roman"/>
          <w:b/>
          <w:sz w:val="22"/>
          <w:szCs w:val="22"/>
        </w:rPr>
        <w:br/>
      </w:r>
      <w:r w:rsidR="00221F7C">
        <w:rPr>
          <w:rFonts w:ascii="Times New Roman" w:hAnsi="Times New Roman"/>
          <w:b/>
          <w:sz w:val="22"/>
          <w:szCs w:val="22"/>
        </w:rPr>
        <w:t>(</w:t>
      </w:r>
      <w:r w:rsidR="00AC45DE" w:rsidRPr="00221F7C">
        <w:rPr>
          <w:rFonts w:ascii="Times New Roman" w:hAnsi="Times New Roman"/>
          <w:sz w:val="22"/>
          <w:szCs w:val="22"/>
        </w:rPr>
        <w:t>Rendiconto finale</w:t>
      </w:r>
      <w:r w:rsidR="00221F7C">
        <w:rPr>
          <w:rFonts w:ascii="Times New Roman" w:hAnsi="Times New Roman"/>
          <w:b/>
          <w:sz w:val="22"/>
          <w:szCs w:val="22"/>
        </w:rPr>
        <w:t>)</w:t>
      </w:r>
    </w:p>
    <w:p w14:paraId="41DBD12D" w14:textId="77777777" w:rsidR="00AE7B20" w:rsidRPr="00AE7B20" w:rsidRDefault="00AE7B20" w:rsidP="00AE7B20">
      <w:pPr>
        <w:spacing w:after="0"/>
        <w:ind w:left="540" w:firstLine="0"/>
        <w:rPr>
          <w:rFonts w:ascii="Times New Roman" w:hAnsi="Times New Roman"/>
          <w:sz w:val="22"/>
          <w:szCs w:val="22"/>
        </w:rPr>
      </w:pPr>
    </w:p>
    <w:p w14:paraId="749B6AC2" w14:textId="16DC2BAC" w:rsidR="002B5252" w:rsidRPr="002B5252" w:rsidRDefault="002B5252" w:rsidP="002B5252">
      <w:pPr>
        <w:spacing w:after="0"/>
        <w:ind w:left="0" w:firstLine="0"/>
        <w:rPr>
          <w:rFonts w:ascii="Times New Roman" w:hAnsi="Times New Roman"/>
          <w:sz w:val="22"/>
          <w:szCs w:val="22"/>
        </w:rPr>
      </w:pPr>
      <w:r w:rsidRPr="002B5252">
        <w:rPr>
          <w:rFonts w:ascii="Times New Roman" w:hAnsi="Times New Roman"/>
          <w:sz w:val="22"/>
          <w:szCs w:val="22"/>
        </w:rPr>
        <w:t>In sede di rendiconto finale, nel caso in cui le spese accertate e validate siano inferi</w:t>
      </w:r>
      <w:r w:rsidR="00AC45DE">
        <w:rPr>
          <w:rFonts w:ascii="Times New Roman" w:hAnsi="Times New Roman"/>
          <w:sz w:val="22"/>
          <w:szCs w:val="22"/>
        </w:rPr>
        <w:t>ori rispetto a quanto già liqui</w:t>
      </w:r>
      <w:r w:rsidRPr="002B5252">
        <w:rPr>
          <w:rFonts w:ascii="Times New Roman" w:hAnsi="Times New Roman"/>
          <w:sz w:val="22"/>
          <w:szCs w:val="22"/>
        </w:rPr>
        <w:t>dato, la Regione Marche si riserva di recuperare i relativi importi anche in compensazione con i trasferimenti da effettuarsi a be</w:t>
      </w:r>
      <w:r w:rsidR="00AC45DE">
        <w:rPr>
          <w:rFonts w:ascii="Times New Roman" w:hAnsi="Times New Roman"/>
          <w:sz w:val="22"/>
          <w:szCs w:val="22"/>
        </w:rPr>
        <w:t>neficio del medesimo</w:t>
      </w:r>
      <w:r w:rsidRPr="002B5252">
        <w:rPr>
          <w:rFonts w:ascii="Times New Roman" w:hAnsi="Times New Roman"/>
          <w:sz w:val="22"/>
          <w:szCs w:val="22"/>
        </w:rPr>
        <w:t xml:space="preserve"> Enti a</w:t>
      </w:r>
      <w:r w:rsidR="00AC45DE">
        <w:rPr>
          <w:rFonts w:ascii="Times New Roman" w:hAnsi="Times New Roman"/>
          <w:sz w:val="22"/>
          <w:szCs w:val="22"/>
        </w:rPr>
        <w:t>ttuatore</w:t>
      </w:r>
      <w:r w:rsidRPr="002B5252">
        <w:rPr>
          <w:rFonts w:ascii="Times New Roman" w:hAnsi="Times New Roman"/>
          <w:sz w:val="22"/>
          <w:szCs w:val="22"/>
        </w:rPr>
        <w:t>.</w:t>
      </w:r>
    </w:p>
    <w:p w14:paraId="095B950F" w14:textId="77777777" w:rsidR="002B5252" w:rsidRPr="002B5252" w:rsidRDefault="002B5252" w:rsidP="002B5252">
      <w:pPr>
        <w:spacing w:after="0"/>
        <w:ind w:left="0" w:firstLine="0"/>
        <w:rPr>
          <w:rFonts w:ascii="Times New Roman" w:hAnsi="Times New Roman"/>
          <w:sz w:val="22"/>
          <w:szCs w:val="22"/>
        </w:rPr>
      </w:pPr>
    </w:p>
    <w:p w14:paraId="1972083D" w14:textId="218927AC" w:rsidR="002B5252" w:rsidRPr="002B5252" w:rsidRDefault="002B5252" w:rsidP="002B5252">
      <w:pPr>
        <w:spacing w:after="0"/>
        <w:ind w:left="0" w:firstLine="0"/>
        <w:rPr>
          <w:rFonts w:ascii="Times New Roman" w:hAnsi="Times New Roman"/>
          <w:sz w:val="22"/>
          <w:szCs w:val="22"/>
        </w:rPr>
      </w:pPr>
      <w:r w:rsidRPr="002B5252">
        <w:rPr>
          <w:rFonts w:ascii="Times New Roman" w:hAnsi="Times New Roman"/>
          <w:sz w:val="22"/>
          <w:szCs w:val="22"/>
        </w:rPr>
        <w:t>Il prospetto di rendiconto finale dovrà essere prodotto dall’ATS entro 60 gg dalla conclusione del progetto.</w:t>
      </w:r>
    </w:p>
    <w:p w14:paraId="46B2D0F2" w14:textId="77777777" w:rsidR="002B5252" w:rsidRPr="002B5252" w:rsidRDefault="002B5252" w:rsidP="002B5252">
      <w:pPr>
        <w:spacing w:after="0"/>
        <w:ind w:left="0" w:firstLine="0"/>
        <w:rPr>
          <w:rFonts w:ascii="Times New Roman" w:hAnsi="Times New Roman"/>
          <w:sz w:val="22"/>
          <w:szCs w:val="22"/>
        </w:rPr>
      </w:pPr>
    </w:p>
    <w:p w14:paraId="5506A403" w14:textId="77777777" w:rsidR="002B5252" w:rsidRPr="002B5252" w:rsidRDefault="002B5252" w:rsidP="002B5252">
      <w:pPr>
        <w:spacing w:after="0"/>
        <w:ind w:left="0" w:firstLine="0"/>
        <w:rPr>
          <w:rFonts w:ascii="Times New Roman" w:hAnsi="Times New Roman"/>
          <w:sz w:val="22"/>
          <w:szCs w:val="22"/>
        </w:rPr>
      </w:pPr>
      <w:r w:rsidRPr="002B5252">
        <w:rPr>
          <w:rFonts w:ascii="Times New Roman" w:hAnsi="Times New Roman"/>
          <w:sz w:val="22"/>
          <w:szCs w:val="22"/>
        </w:rPr>
        <w:t>Quanto dichiarato in sede di rendiconto finale deve risultare desumibile da quanto caricato nel sistema informativo “SIFORM2” e dai verbali del “Gruppo di valutazione locale”.</w:t>
      </w:r>
    </w:p>
    <w:p w14:paraId="7ACEE798" w14:textId="77777777" w:rsidR="002B5252" w:rsidRPr="002B5252" w:rsidRDefault="002B5252" w:rsidP="002B5252">
      <w:pPr>
        <w:spacing w:after="0"/>
        <w:ind w:left="0" w:firstLine="0"/>
        <w:rPr>
          <w:rFonts w:ascii="Times New Roman" w:hAnsi="Times New Roman"/>
          <w:sz w:val="22"/>
          <w:szCs w:val="22"/>
        </w:rPr>
      </w:pPr>
    </w:p>
    <w:p w14:paraId="6E97B09F" w14:textId="77777777" w:rsidR="002B5252" w:rsidRPr="002B5252" w:rsidRDefault="002B5252" w:rsidP="002B5252">
      <w:pPr>
        <w:spacing w:after="0"/>
        <w:ind w:left="0" w:firstLine="0"/>
        <w:rPr>
          <w:rFonts w:ascii="Times New Roman" w:hAnsi="Times New Roman"/>
          <w:sz w:val="22"/>
          <w:szCs w:val="22"/>
        </w:rPr>
      </w:pPr>
      <w:r w:rsidRPr="002B5252">
        <w:rPr>
          <w:rFonts w:ascii="Times New Roman" w:hAnsi="Times New Roman"/>
          <w:sz w:val="22"/>
          <w:szCs w:val="22"/>
        </w:rPr>
        <w:t>Al rendiconto finale deve essere allegata la relativa documentazione probatoria:</w:t>
      </w:r>
    </w:p>
    <w:p w14:paraId="4C5FAE16" w14:textId="1B7CC317" w:rsidR="002B5252" w:rsidRPr="002B5252" w:rsidRDefault="002B5252" w:rsidP="00AC45DE">
      <w:pPr>
        <w:spacing w:after="0"/>
        <w:ind w:left="284"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Relazione finale sull’attività svolta, sottoscritta dal legale rappresentante dell’Ente attuatore, così come pre</w:t>
      </w:r>
      <w:r w:rsidR="000D7567">
        <w:rPr>
          <w:rFonts w:ascii="Times New Roman" w:hAnsi="Times New Roman"/>
          <w:sz w:val="22"/>
          <w:szCs w:val="22"/>
        </w:rPr>
        <w:t>senta</w:t>
      </w:r>
      <w:r w:rsidRPr="002B5252">
        <w:rPr>
          <w:rFonts w:ascii="Times New Roman" w:hAnsi="Times New Roman"/>
          <w:sz w:val="22"/>
          <w:szCs w:val="22"/>
        </w:rPr>
        <w:t>ta nell’ultimo incontro del Gruppo di Valutazione Locale;</w:t>
      </w:r>
    </w:p>
    <w:p w14:paraId="0DA6523E" w14:textId="77777777" w:rsidR="002B5252" w:rsidRPr="002B5252" w:rsidRDefault="002B5252" w:rsidP="00AC45DE">
      <w:pPr>
        <w:spacing w:after="0"/>
        <w:ind w:left="284"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Dichiarazione sostitutiva di atto di notorietà resa dal legale rappresentante dell’organismo attuatore ai sensi del DPR n. 445/2000 attestante:</w:t>
      </w:r>
    </w:p>
    <w:p w14:paraId="40ADDC9B" w14:textId="77777777" w:rsidR="002B5252" w:rsidRPr="002B5252" w:rsidRDefault="002B5252" w:rsidP="00AC45DE">
      <w:pPr>
        <w:spacing w:after="0"/>
        <w:ind w:left="567"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che i fatti, i dati esposti nel rendiconto sono autentici ed esatti;</w:t>
      </w:r>
    </w:p>
    <w:p w14:paraId="68F4F61B" w14:textId="77777777" w:rsidR="002B5252" w:rsidRPr="002B5252" w:rsidRDefault="002B5252" w:rsidP="00AC45DE">
      <w:pPr>
        <w:spacing w:after="0"/>
        <w:ind w:left="567"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che le spese per le quali si chiede il riconoscimento sono quelle sostenute dalla data di stipula dell’atto di adesione e sono tutte quietanzate al 100%;</w:t>
      </w:r>
    </w:p>
    <w:p w14:paraId="189254CF" w14:textId="77777777" w:rsidR="002B5252" w:rsidRPr="002B5252" w:rsidRDefault="002B5252" w:rsidP="00AC45DE">
      <w:pPr>
        <w:spacing w:after="0"/>
        <w:ind w:left="567"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che non sono state utilizzate altre agevolazioni finanziare per la realizzazione del progetto;</w:t>
      </w:r>
    </w:p>
    <w:p w14:paraId="40CC4B5C" w14:textId="77777777" w:rsidR="002B5252" w:rsidRPr="002B5252" w:rsidRDefault="002B5252" w:rsidP="00AC45DE">
      <w:pPr>
        <w:spacing w:after="0"/>
        <w:ind w:left="567"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che la documentazione della spesa presentata a supporto del rendiconto è regolare ai fini fiscali e tributari;</w:t>
      </w:r>
    </w:p>
    <w:p w14:paraId="7873F12B" w14:textId="30BFB167" w:rsidR="002B5252" w:rsidRPr="002B5252" w:rsidRDefault="002B5252" w:rsidP="00AC45DE">
      <w:pPr>
        <w:spacing w:after="0"/>
        <w:ind w:left="284"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 xml:space="preserve">giustificativi: documento contabile avente forza probatoria, bonifici, ordini di pagamento, estratti conto o ricevute di cc postale, F24, ecc. delle spese effettivamente sostenute per la realizzazione delle attività progettuali; </w:t>
      </w:r>
    </w:p>
    <w:p w14:paraId="12F7FC47" w14:textId="77777777" w:rsidR="002B5252" w:rsidRPr="002B5252" w:rsidRDefault="002B5252" w:rsidP="00AC45DE">
      <w:pPr>
        <w:spacing w:after="0"/>
        <w:ind w:left="284"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giustificativi relativi alle indennità mensili erogate per i tirocini e alle effettive presenze dei tirocinanti;</w:t>
      </w:r>
    </w:p>
    <w:p w14:paraId="27077830" w14:textId="4E95FACC" w:rsidR="002B5252" w:rsidRDefault="002B5252" w:rsidP="00AC45DE">
      <w:pPr>
        <w:spacing w:after="0"/>
        <w:ind w:left="284" w:hanging="284"/>
        <w:rPr>
          <w:rFonts w:ascii="Times New Roman" w:hAnsi="Times New Roman"/>
          <w:sz w:val="22"/>
          <w:szCs w:val="22"/>
        </w:rPr>
      </w:pPr>
      <w:r w:rsidRPr="002B5252">
        <w:rPr>
          <w:rFonts w:ascii="Times New Roman" w:hAnsi="Times New Roman"/>
          <w:sz w:val="22"/>
          <w:szCs w:val="22"/>
        </w:rPr>
        <w:t>-</w:t>
      </w:r>
      <w:r w:rsidRPr="002B5252">
        <w:rPr>
          <w:rFonts w:ascii="Times New Roman" w:hAnsi="Times New Roman"/>
          <w:sz w:val="22"/>
          <w:szCs w:val="22"/>
        </w:rPr>
        <w:tab/>
        <w:t>Attestazioni dei risultati dei singoli tirocini di inclusione sociale conclusi.</w:t>
      </w:r>
    </w:p>
    <w:p w14:paraId="6F7E2286" w14:textId="77777777" w:rsidR="00C1194C" w:rsidRDefault="00C1194C" w:rsidP="00330692">
      <w:pPr>
        <w:widowControl w:val="0"/>
        <w:tabs>
          <w:tab w:val="left" w:pos="284"/>
          <w:tab w:val="left" w:pos="3742"/>
          <w:tab w:val="left" w:pos="5103"/>
          <w:tab w:val="decimal" w:pos="7371"/>
          <w:tab w:val="decimal" w:pos="8505"/>
        </w:tabs>
        <w:spacing w:after="0" w:line="276" w:lineRule="auto"/>
        <w:ind w:left="284" w:firstLine="0"/>
        <w:contextualSpacing/>
        <w:jc w:val="left"/>
        <w:rPr>
          <w:rFonts w:ascii="Times New Roman" w:hAnsi="Times New Roman"/>
          <w:sz w:val="22"/>
          <w:szCs w:val="22"/>
        </w:rPr>
      </w:pPr>
    </w:p>
    <w:p w14:paraId="1C54FFC2" w14:textId="77777777" w:rsidR="000D7567" w:rsidRPr="00626F1D" w:rsidRDefault="000D7567" w:rsidP="00330692">
      <w:pPr>
        <w:widowControl w:val="0"/>
        <w:tabs>
          <w:tab w:val="left" w:pos="284"/>
          <w:tab w:val="left" w:pos="3742"/>
          <w:tab w:val="left" w:pos="5103"/>
          <w:tab w:val="decimal" w:pos="7371"/>
          <w:tab w:val="decimal" w:pos="8505"/>
        </w:tabs>
        <w:spacing w:after="0" w:line="276" w:lineRule="auto"/>
        <w:ind w:left="284" w:firstLine="0"/>
        <w:contextualSpacing/>
        <w:jc w:val="left"/>
        <w:rPr>
          <w:rFonts w:ascii="Times New Roman" w:hAnsi="Times New Roman"/>
          <w:sz w:val="22"/>
          <w:szCs w:val="22"/>
        </w:rPr>
      </w:pPr>
    </w:p>
    <w:p w14:paraId="2AB2610E" w14:textId="77777777" w:rsidR="00A42657" w:rsidRPr="00AE7B20" w:rsidRDefault="00A42657" w:rsidP="00C201AD">
      <w:pPr>
        <w:spacing w:after="0"/>
        <w:ind w:left="0" w:firstLine="0"/>
        <w:rPr>
          <w:rFonts w:ascii="Times New Roman" w:hAnsi="Times New Roman"/>
          <w:sz w:val="22"/>
          <w:szCs w:val="22"/>
        </w:rPr>
      </w:pPr>
    </w:p>
    <w:p w14:paraId="1372B93E" w14:textId="5989F8F3" w:rsidR="00AE7B20" w:rsidRPr="00221F7C" w:rsidRDefault="001026C0" w:rsidP="002C549B">
      <w:pPr>
        <w:spacing w:after="0"/>
        <w:ind w:left="540" w:firstLine="0"/>
        <w:jc w:val="center"/>
        <w:rPr>
          <w:rFonts w:ascii="Times New Roman" w:hAnsi="Times New Roman"/>
          <w:b/>
          <w:sz w:val="22"/>
          <w:szCs w:val="22"/>
        </w:rPr>
      </w:pPr>
      <w:r>
        <w:rPr>
          <w:rFonts w:ascii="Times New Roman" w:hAnsi="Times New Roman"/>
          <w:b/>
          <w:sz w:val="22"/>
          <w:szCs w:val="22"/>
        </w:rPr>
        <w:t>Art. 1</w:t>
      </w:r>
      <w:r w:rsidR="000D4356">
        <w:rPr>
          <w:rFonts w:ascii="Times New Roman" w:hAnsi="Times New Roman"/>
          <w:b/>
          <w:sz w:val="22"/>
          <w:szCs w:val="22"/>
        </w:rPr>
        <w:t>1</w:t>
      </w:r>
      <w:r w:rsidR="00AE7B20" w:rsidRPr="002C549B">
        <w:rPr>
          <w:rFonts w:ascii="Times New Roman" w:hAnsi="Times New Roman"/>
          <w:b/>
          <w:sz w:val="22"/>
          <w:szCs w:val="22"/>
        </w:rPr>
        <w:br/>
      </w:r>
      <w:r w:rsidR="00221F7C">
        <w:rPr>
          <w:rFonts w:ascii="Times New Roman" w:hAnsi="Times New Roman"/>
          <w:sz w:val="22"/>
          <w:szCs w:val="22"/>
        </w:rPr>
        <w:t>(</w:t>
      </w:r>
      <w:r w:rsidR="00AE7B20" w:rsidRPr="00221F7C">
        <w:rPr>
          <w:rFonts w:ascii="Times New Roman" w:hAnsi="Times New Roman"/>
          <w:sz w:val="22"/>
          <w:szCs w:val="22"/>
        </w:rPr>
        <w:t>Revoca del finanziamento</w:t>
      </w:r>
      <w:r w:rsidR="00221F7C">
        <w:rPr>
          <w:rFonts w:ascii="Times New Roman" w:hAnsi="Times New Roman"/>
          <w:sz w:val="22"/>
          <w:szCs w:val="22"/>
        </w:rPr>
        <w:t>)</w:t>
      </w:r>
    </w:p>
    <w:p w14:paraId="33393E9D" w14:textId="3A2465AF" w:rsidR="00AE7B20" w:rsidRPr="00221F7C" w:rsidRDefault="00AE7B20" w:rsidP="00B4454A">
      <w:pPr>
        <w:spacing w:after="0"/>
        <w:rPr>
          <w:rFonts w:ascii="Times New Roman" w:hAnsi="Times New Roman"/>
          <w:b/>
          <w:sz w:val="22"/>
          <w:szCs w:val="22"/>
          <w:u w:val="single"/>
        </w:rPr>
      </w:pPr>
    </w:p>
    <w:p w14:paraId="6AB01AA9" w14:textId="2B7910F7" w:rsidR="00E8088E" w:rsidRDefault="00E8088E" w:rsidP="00E8088E">
      <w:pPr>
        <w:tabs>
          <w:tab w:val="left" w:pos="284"/>
        </w:tabs>
        <w:spacing w:after="0"/>
        <w:ind w:left="0" w:firstLine="0"/>
        <w:rPr>
          <w:rFonts w:ascii="Times New Roman" w:hAnsi="Times New Roman"/>
          <w:sz w:val="22"/>
          <w:szCs w:val="22"/>
        </w:rPr>
      </w:pPr>
      <w:r w:rsidRPr="00AE7B20">
        <w:rPr>
          <w:rFonts w:ascii="Times New Roman" w:hAnsi="Times New Roman"/>
          <w:sz w:val="22"/>
          <w:szCs w:val="22"/>
        </w:rPr>
        <w:t xml:space="preserve">Il Dirigente </w:t>
      </w:r>
      <w:r>
        <w:rPr>
          <w:rFonts w:ascii="Times New Roman" w:hAnsi="Times New Roman"/>
          <w:sz w:val="22"/>
          <w:szCs w:val="22"/>
        </w:rPr>
        <w:t>del Servizio politiche Sociali e Sport</w:t>
      </w:r>
      <w:r w:rsidRPr="00AE7B20">
        <w:rPr>
          <w:rFonts w:ascii="Times New Roman" w:hAnsi="Times New Roman"/>
          <w:sz w:val="22"/>
          <w:szCs w:val="22"/>
        </w:rPr>
        <w:t xml:space="preserve"> provvede con proprio atto alla </w:t>
      </w:r>
      <w:r w:rsidRPr="00F96AC5">
        <w:rPr>
          <w:rFonts w:ascii="Times New Roman" w:hAnsi="Times New Roman"/>
          <w:i/>
          <w:sz w:val="22"/>
          <w:szCs w:val="22"/>
          <w:u w:val="single"/>
        </w:rPr>
        <w:t>revoca totale</w:t>
      </w:r>
      <w:r w:rsidRPr="00AE7B20">
        <w:rPr>
          <w:rFonts w:ascii="Times New Roman" w:hAnsi="Times New Roman"/>
          <w:sz w:val="22"/>
          <w:szCs w:val="22"/>
        </w:rPr>
        <w:t xml:space="preserve"> del finanziamento concesso e al recupero delle somme già erogate, gravate degli interessi lega</w:t>
      </w:r>
      <w:r>
        <w:rPr>
          <w:rFonts w:ascii="Times New Roman" w:hAnsi="Times New Roman"/>
          <w:sz w:val="22"/>
          <w:szCs w:val="22"/>
        </w:rPr>
        <w:t>li</w:t>
      </w:r>
      <w:r w:rsidRPr="00AE7B20">
        <w:rPr>
          <w:rFonts w:ascii="Times New Roman" w:hAnsi="Times New Roman"/>
          <w:sz w:val="22"/>
          <w:szCs w:val="22"/>
        </w:rPr>
        <w:t xml:space="preserve"> calcolati dalla data della liquidazione a quella della restituzione, nei seguenti casi:</w:t>
      </w:r>
    </w:p>
    <w:p w14:paraId="00FBBABD" w14:textId="77777777" w:rsidR="00E8088E" w:rsidRDefault="00E8088E" w:rsidP="00E8088E">
      <w:pPr>
        <w:numPr>
          <w:ilvl w:val="0"/>
          <w:numId w:val="32"/>
        </w:numPr>
        <w:tabs>
          <w:tab w:val="left" w:pos="284"/>
          <w:tab w:val="left" w:pos="851"/>
        </w:tabs>
        <w:spacing w:after="0" w:line="276" w:lineRule="auto"/>
        <w:ind w:left="284" w:hanging="284"/>
        <w:rPr>
          <w:rFonts w:ascii="Times New Roman" w:hAnsi="Times New Roman"/>
          <w:sz w:val="22"/>
          <w:szCs w:val="22"/>
        </w:rPr>
      </w:pPr>
      <w:r>
        <w:rPr>
          <w:rFonts w:ascii="Times New Roman" w:eastAsia="Calibri" w:hAnsi="Times New Roman"/>
          <w:sz w:val="22"/>
          <w:szCs w:val="22"/>
          <w:lang w:eastAsia="en-US"/>
        </w:rPr>
        <w:t xml:space="preserve">mancata sottoscrizione dell’Atto di adesione entro 60 gg. </w:t>
      </w:r>
      <w:r w:rsidRPr="008E48BD">
        <w:rPr>
          <w:rFonts w:ascii="Times New Roman" w:hAnsi="Times New Roman"/>
          <w:sz w:val="22"/>
          <w:szCs w:val="22"/>
        </w:rPr>
        <w:t>dal ricevimento della comunicazione di avvenuta assunzione dell’impegno di spesa per la totalità del contributo concesso</w:t>
      </w:r>
      <w:r w:rsidRPr="00AE7B20">
        <w:rPr>
          <w:rFonts w:ascii="Times New Roman" w:hAnsi="Times New Roman"/>
          <w:sz w:val="22"/>
          <w:szCs w:val="22"/>
        </w:rPr>
        <w:t xml:space="preserve"> </w:t>
      </w:r>
    </w:p>
    <w:p w14:paraId="54378301" w14:textId="77777777" w:rsidR="00E8088E" w:rsidRPr="00AE7B20" w:rsidRDefault="00E8088E" w:rsidP="00E8088E">
      <w:pPr>
        <w:numPr>
          <w:ilvl w:val="0"/>
          <w:numId w:val="32"/>
        </w:numPr>
        <w:tabs>
          <w:tab w:val="left" w:pos="284"/>
          <w:tab w:val="left" w:pos="851"/>
        </w:tabs>
        <w:spacing w:after="0" w:line="276" w:lineRule="auto"/>
        <w:ind w:left="284" w:hanging="284"/>
        <w:rPr>
          <w:rFonts w:ascii="Times New Roman" w:hAnsi="Times New Roman"/>
          <w:sz w:val="22"/>
          <w:szCs w:val="22"/>
        </w:rPr>
      </w:pPr>
      <w:r w:rsidRPr="00AE7B20">
        <w:rPr>
          <w:rFonts w:ascii="Times New Roman" w:hAnsi="Times New Roman"/>
          <w:sz w:val="22"/>
          <w:szCs w:val="22"/>
        </w:rPr>
        <w:t>rinuncia al contributo da parte del soggetto beneficiario;</w:t>
      </w:r>
    </w:p>
    <w:p w14:paraId="70A9ACDB" w14:textId="77777777" w:rsidR="00E8088E" w:rsidRPr="00AE7B20" w:rsidRDefault="00E8088E" w:rsidP="00E8088E">
      <w:pPr>
        <w:numPr>
          <w:ilvl w:val="0"/>
          <w:numId w:val="32"/>
        </w:numPr>
        <w:tabs>
          <w:tab w:val="left" w:pos="284"/>
          <w:tab w:val="left" w:pos="851"/>
          <w:tab w:val="left" w:pos="1276"/>
        </w:tabs>
        <w:spacing w:after="0" w:line="276" w:lineRule="auto"/>
        <w:ind w:left="284" w:hanging="284"/>
        <w:rPr>
          <w:rFonts w:ascii="Times New Roman" w:hAnsi="Times New Roman"/>
          <w:sz w:val="22"/>
          <w:szCs w:val="22"/>
        </w:rPr>
      </w:pPr>
      <w:r w:rsidRPr="00AE7B20">
        <w:rPr>
          <w:rFonts w:ascii="Times New Roman" w:hAnsi="Times New Roman"/>
          <w:sz w:val="22"/>
          <w:szCs w:val="22"/>
        </w:rPr>
        <w:t>perdita dei requisiti che hanno determinato la concessione del finanziamento in sede di istruttoria e di ammissione a finanziamento (la decadenza totale dal finanziamento concesso verrà pronunciata qualora il punteggio totale ricalcolato, a seguito di eventuale modifica delle condizioni valutate a suo tempo, collochi il progetto al di fuori delle posizioni utili al finanziamento dello stesso);</w:t>
      </w:r>
    </w:p>
    <w:p w14:paraId="38593DA7" w14:textId="77777777" w:rsidR="00E8088E" w:rsidRPr="00AE7B20" w:rsidRDefault="00E8088E" w:rsidP="00E8088E">
      <w:pPr>
        <w:numPr>
          <w:ilvl w:val="0"/>
          <w:numId w:val="32"/>
        </w:numPr>
        <w:tabs>
          <w:tab w:val="left" w:pos="284"/>
          <w:tab w:val="left" w:pos="851"/>
        </w:tabs>
        <w:spacing w:after="0" w:line="276" w:lineRule="auto"/>
        <w:ind w:left="284" w:hanging="284"/>
        <w:rPr>
          <w:rFonts w:ascii="Times New Roman" w:hAnsi="Times New Roman"/>
          <w:sz w:val="22"/>
          <w:szCs w:val="22"/>
        </w:rPr>
      </w:pPr>
      <w:r w:rsidRPr="00AE7B20">
        <w:rPr>
          <w:rFonts w:ascii="Times New Roman" w:hAnsi="Times New Roman"/>
          <w:sz w:val="22"/>
          <w:szCs w:val="22"/>
        </w:rPr>
        <w:t>perdurante mancato avanzamento del progetto;</w:t>
      </w:r>
    </w:p>
    <w:p w14:paraId="529EFF51" w14:textId="77777777" w:rsidR="00E8088E" w:rsidRPr="00AE7B20" w:rsidRDefault="00E8088E" w:rsidP="00E8088E">
      <w:pPr>
        <w:numPr>
          <w:ilvl w:val="0"/>
          <w:numId w:val="32"/>
        </w:numPr>
        <w:tabs>
          <w:tab w:val="left" w:pos="284"/>
          <w:tab w:val="left" w:pos="851"/>
          <w:tab w:val="left" w:pos="1276"/>
        </w:tabs>
        <w:spacing w:after="0" w:line="276" w:lineRule="auto"/>
        <w:ind w:left="284" w:hanging="284"/>
        <w:rPr>
          <w:rFonts w:ascii="Times New Roman" w:hAnsi="Times New Roman"/>
          <w:sz w:val="22"/>
          <w:szCs w:val="22"/>
        </w:rPr>
      </w:pPr>
      <w:r w:rsidRPr="00AE7B20">
        <w:rPr>
          <w:rFonts w:ascii="Times New Roman" w:hAnsi="Times New Roman"/>
          <w:sz w:val="22"/>
          <w:szCs w:val="22"/>
        </w:rPr>
        <w:t>reiterato mancato adempimento del debito informativo di cui al Sistema Informativo “SIFORM</w:t>
      </w:r>
      <w:r>
        <w:rPr>
          <w:rFonts w:ascii="Times New Roman" w:hAnsi="Times New Roman"/>
          <w:sz w:val="22"/>
          <w:szCs w:val="22"/>
        </w:rPr>
        <w:t>2</w:t>
      </w:r>
      <w:r w:rsidRPr="00AE7B20">
        <w:rPr>
          <w:rFonts w:ascii="Times New Roman" w:hAnsi="Times New Roman"/>
          <w:sz w:val="22"/>
          <w:szCs w:val="22"/>
        </w:rPr>
        <w:t>” a causa di condizione non imputabile alla Regione Marche;</w:t>
      </w:r>
    </w:p>
    <w:p w14:paraId="38B5A37D" w14:textId="77777777" w:rsidR="00E8088E" w:rsidRPr="00AE7B20" w:rsidRDefault="00E8088E" w:rsidP="00E8088E">
      <w:pPr>
        <w:numPr>
          <w:ilvl w:val="0"/>
          <w:numId w:val="32"/>
        </w:numPr>
        <w:tabs>
          <w:tab w:val="left" w:pos="284"/>
          <w:tab w:val="left" w:pos="851"/>
          <w:tab w:val="left" w:pos="1276"/>
        </w:tabs>
        <w:spacing w:after="0" w:line="276" w:lineRule="auto"/>
        <w:ind w:left="284" w:hanging="284"/>
        <w:rPr>
          <w:rFonts w:ascii="Times New Roman" w:hAnsi="Times New Roman"/>
          <w:sz w:val="22"/>
          <w:szCs w:val="22"/>
        </w:rPr>
      </w:pPr>
      <w:r w:rsidRPr="00AE7B20">
        <w:rPr>
          <w:rFonts w:ascii="Times New Roman" w:hAnsi="Times New Roman"/>
          <w:sz w:val="22"/>
          <w:szCs w:val="22"/>
        </w:rPr>
        <w:t>totale non conformità dell’intervento realizzato al progetto approvato;</w:t>
      </w:r>
    </w:p>
    <w:p w14:paraId="2B4DBCD1" w14:textId="77777777" w:rsidR="00E8088E" w:rsidRDefault="00E8088E" w:rsidP="00E8088E">
      <w:pPr>
        <w:numPr>
          <w:ilvl w:val="0"/>
          <w:numId w:val="32"/>
        </w:numPr>
        <w:tabs>
          <w:tab w:val="left" w:pos="284"/>
          <w:tab w:val="left" w:pos="851"/>
          <w:tab w:val="left" w:pos="1276"/>
        </w:tabs>
        <w:spacing w:after="0" w:line="276" w:lineRule="auto"/>
        <w:ind w:left="284" w:hanging="284"/>
        <w:rPr>
          <w:rFonts w:ascii="Times New Roman" w:hAnsi="Times New Roman"/>
          <w:sz w:val="22"/>
          <w:szCs w:val="22"/>
        </w:rPr>
      </w:pPr>
      <w:r w:rsidRPr="00AE7B20">
        <w:rPr>
          <w:rFonts w:ascii="Times New Roman" w:hAnsi="Times New Roman"/>
          <w:sz w:val="22"/>
          <w:szCs w:val="22"/>
        </w:rPr>
        <w:t>accertata violazione della normativa che disciplina l’intervento;</w:t>
      </w:r>
    </w:p>
    <w:p w14:paraId="60515F90" w14:textId="77777777" w:rsidR="00E8088E" w:rsidRPr="00440194" w:rsidRDefault="00E8088E" w:rsidP="00E8088E">
      <w:pPr>
        <w:numPr>
          <w:ilvl w:val="0"/>
          <w:numId w:val="32"/>
        </w:numPr>
        <w:tabs>
          <w:tab w:val="left" w:pos="284"/>
          <w:tab w:val="left" w:pos="851"/>
          <w:tab w:val="left" w:pos="1276"/>
        </w:tabs>
        <w:spacing w:after="0" w:line="276" w:lineRule="auto"/>
        <w:ind w:left="284" w:hanging="284"/>
        <w:rPr>
          <w:rFonts w:ascii="Times New Roman" w:hAnsi="Times New Roman"/>
          <w:sz w:val="22"/>
          <w:szCs w:val="22"/>
        </w:rPr>
      </w:pPr>
      <w:r w:rsidRPr="00440194">
        <w:rPr>
          <w:rFonts w:ascii="Times New Roman" w:hAnsi="Times New Roman"/>
          <w:sz w:val="22"/>
          <w:szCs w:val="22"/>
        </w:rPr>
        <w:t xml:space="preserve">mancata trasmissione del </w:t>
      </w:r>
      <w:r w:rsidRPr="00687387">
        <w:rPr>
          <w:rFonts w:ascii="Times New Roman" w:hAnsi="Times New Roman"/>
          <w:sz w:val="22"/>
          <w:szCs w:val="22"/>
        </w:rPr>
        <w:t xml:space="preserve">prospetto di </w:t>
      </w:r>
      <w:r>
        <w:rPr>
          <w:rFonts w:ascii="Times New Roman" w:hAnsi="Times New Roman"/>
          <w:sz w:val="22"/>
          <w:szCs w:val="22"/>
        </w:rPr>
        <w:t xml:space="preserve">rendiconto finale entro 120 giorni dalla </w:t>
      </w:r>
      <w:r w:rsidRPr="00440194">
        <w:rPr>
          <w:rFonts w:ascii="Times New Roman" w:hAnsi="Times New Roman"/>
          <w:sz w:val="22"/>
          <w:szCs w:val="22"/>
        </w:rPr>
        <w:t>data di conclusione del</w:t>
      </w:r>
      <w:r>
        <w:rPr>
          <w:rFonts w:ascii="Times New Roman" w:hAnsi="Times New Roman"/>
          <w:sz w:val="22"/>
          <w:szCs w:val="22"/>
        </w:rPr>
        <w:t>l</w:t>
      </w:r>
      <w:r w:rsidRPr="00440194">
        <w:rPr>
          <w:rFonts w:ascii="Times New Roman" w:hAnsi="Times New Roman"/>
          <w:sz w:val="22"/>
          <w:szCs w:val="22"/>
        </w:rPr>
        <w:t>’intervento.</w:t>
      </w:r>
      <w:r>
        <w:rPr>
          <w:rFonts w:ascii="Times New Roman" w:hAnsi="Times New Roman"/>
          <w:sz w:val="22"/>
          <w:szCs w:val="22"/>
        </w:rPr>
        <w:t xml:space="preserve"> </w:t>
      </w:r>
    </w:p>
    <w:p w14:paraId="2CCBF5A6" w14:textId="77777777" w:rsidR="00E8088E" w:rsidRPr="00AE7B20" w:rsidRDefault="00E8088E" w:rsidP="00E8088E">
      <w:pPr>
        <w:tabs>
          <w:tab w:val="left" w:pos="851"/>
          <w:tab w:val="left" w:pos="1276"/>
        </w:tabs>
        <w:spacing w:after="0"/>
        <w:ind w:left="0" w:firstLine="0"/>
        <w:rPr>
          <w:rFonts w:ascii="Times New Roman" w:hAnsi="Times New Roman"/>
          <w:sz w:val="22"/>
          <w:szCs w:val="22"/>
          <w:highlight w:val="yellow"/>
        </w:rPr>
      </w:pPr>
    </w:p>
    <w:p w14:paraId="279BAF15" w14:textId="77777777" w:rsidR="00E8088E" w:rsidRPr="00AE7B20" w:rsidRDefault="00E8088E" w:rsidP="00E8088E">
      <w:pPr>
        <w:spacing w:after="0"/>
        <w:ind w:left="0" w:firstLine="0"/>
        <w:rPr>
          <w:rFonts w:ascii="Times New Roman" w:hAnsi="Times New Roman"/>
          <w:sz w:val="22"/>
          <w:szCs w:val="22"/>
        </w:rPr>
      </w:pPr>
      <w:r w:rsidRPr="00AE7B20">
        <w:rPr>
          <w:rFonts w:ascii="Times New Roman" w:hAnsi="Times New Roman"/>
          <w:sz w:val="22"/>
          <w:szCs w:val="22"/>
        </w:rPr>
        <w:t>A seguito dei controlli in itinere, il Dirigente del</w:t>
      </w:r>
      <w:r>
        <w:rPr>
          <w:rFonts w:ascii="Times New Roman" w:hAnsi="Times New Roman"/>
          <w:sz w:val="22"/>
          <w:szCs w:val="22"/>
        </w:rPr>
        <w:t xml:space="preserve"> Servizio Politiche Sociali e Sport </w:t>
      </w:r>
      <w:r w:rsidRPr="00AE7B20">
        <w:rPr>
          <w:rFonts w:ascii="Times New Roman" w:hAnsi="Times New Roman"/>
          <w:sz w:val="22"/>
          <w:szCs w:val="22"/>
        </w:rPr>
        <w:t xml:space="preserve">provvede con proprio atto alla </w:t>
      </w:r>
      <w:r w:rsidRPr="00F96AC5">
        <w:rPr>
          <w:rFonts w:ascii="Times New Roman" w:hAnsi="Times New Roman"/>
          <w:i/>
          <w:sz w:val="22"/>
          <w:szCs w:val="22"/>
          <w:u w:val="single"/>
        </w:rPr>
        <w:t>revoca parziale</w:t>
      </w:r>
      <w:r w:rsidRPr="00AE7B20">
        <w:rPr>
          <w:rFonts w:ascii="Times New Roman" w:hAnsi="Times New Roman"/>
          <w:sz w:val="22"/>
          <w:szCs w:val="22"/>
        </w:rPr>
        <w:t xml:space="preserve"> del finanziamento, con la conseguente rideterminazione del contributo riconosciuto in convenzione nell’Atto di adesione, nei seguenti casi e con le conseguenti penalità tra loro cumulabili:</w:t>
      </w:r>
    </w:p>
    <w:p w14:paraId="1A9880F0" w14:textId="77777777" w:rsidR="00E8088E" w:rsidRPr="00AE7B20" w:rsidRDefault="00E8088E" w:rsidP="00E8088E">
      <w:pPr>
        <w:spacing w:after="0"/>
        <w:ind w:left="0" w:firstLine="0"/>
        <w:rPr>
          <w:rFonts w:ascii="Times New Roman" w:hAnsi="Times New Roman"/>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E8088E" w:rsidRPr="00AE7B20" w14:paraId="62BC887F" w14:textId="77777777" w:rsidTr="00A866BE">
        <w:trPr>
          <w:jc w:val="center"/>
        </w:trPr>
        <w:tc>
          <w:tcPr>
            <w:tcW w:w="5245" w:type="dxa"/>
            <w:shd w:val="clear" w:color="auto" w:fill="auto"/>
          </w:tcPr>
          <w:p w14:paraId="67973587" w14:textId="77777777" w:rsidR="00E8088E" w:rsidRPr="00AE7B20" w:rsidRDefault="00E8088E" w:rsidP="00A866BE">
            <w:pPr>
              <w:spacing w:after="0"/>
              <w:ind w:left="360" w:firstLine="0"/>
              <w:jc w:val="center"/>
              <w:rPr>
                <w:rFonts w:ascii="Times New Roman" w:hAnsi="Times New Roman"/>
                <w:b/>
                <w:sz w:val="22"/>
                <w:szCs w:val="22"/>
              </w:rPr>
            </w:pPr>
            <w:r w:rsidRPr="00AE7B20">
              <w:rPr>
                <w:rFonts w:ascii="Times New Roman" w:hAnsi="Times New Roman"/>
                <w:b/>
                <w:sz w:val="22"/>
                <w:szCs w:val="22"/>
              </w:rPr>
              <w:t>Tipologia</w:t>
            </w:r>
          </w:p>
        </w:tc>
        <w:tc>
          <w:tcPr>
            <w:tcW w:w="4111" w:type="dxa"/>
            <w:shd w:val="clear" w:color="auto" w:fill="auto"/>
          </w:tcPr>
          <w:p w14:paraId="2EED5AAE" w14:textId="77777777" w:rsidR="00E8088E" w:rsidRPr="00AE7B20" w:rsidRDefault="00E8088E" w:rsidP="00A866BE">
            <w:pPr>
              <w:spacing w:after="0"/>
              <w:ind w:left="0" w:firstLine="0"/>
              <w:jc w:val="center"/>
              <w:rPr>
                <w:rFonts w:ascii="Times New Roman" w:hAnsi="Times New Roman"/>
                <w:b/>
                <w:sz w:val="22"/>
                <w:szCs w:val="22"/>
              </w:rPr>
            </w:pPr>
            <w:r w:rsidRPr="00AE7B20">
              <w:rPr>
                <w:rFonts w:ascii="Times New Roman" w:hAnsi="Times New Roman"/>
                <w:b/>
                <w:sz w:val="22"/>
                <w:szCs w:val="22"/>
              </w:rPr>
              <w:t>Penalità</w:t>
            </w:r>
          </w:p>
        </w:tc>
      </w:tr>
      <w:tr w:rsidR="00E8088E" w:rsidRPr="00AE7B20" w14:paraId="731B31D2" w14:textId="77777777" w:rsidTr="00A866BE">
        <w:trPr>
          <w:jc w:val="center"/>
        </w:trPr>
        <w:tc>
          <w:tcPr>
            <w:tcW w:w="5245" w:type="dxa"/>
            <w:shd w:val="clear" w:color="auto" w:fill="auto"/>
          </w:tcPr>
          <w:p w14:paraId="75CD4E52" w14:textId="607E4844" w:rsidR="00E8088E" w:rsidRPr="00FA1FC7" w:rsidRDefault="00E8088E" w:rsidP="00A866BE">
            <w:pPr>
              <w:spacing w:after="0"/>
              <w:ind w:left="0" w:firstLine="0"/>
              <w:rPr>
                <w:rFonts w:ascii="Times New Roman" w:hAnsi="Times New Roman"/>
                <w:sz w:val="20"/>
              </w:rPr>
            </w:pPr>
            <w:r w:rsidRPr="00FA1FC7">
              <w:rPr>
                <w:rFonts w:ascii="Times New Roman" w:hAnsi="Times New Roman"/>
                <w:sz w:val="20"/>
              </w:rPr>
              <w:t xml:space="preserve">Mancata </w:t>
            </w:r>
            <w:r>
              <w:rPr>
                <w:rFonts w:ascii="Times New Roman" w:hAnsi="Times New Roman"/>
                <w:sz w:val="20"/>
              </w:rPr>
              <w:t xml:space="preserve">applicazione sostanziale di quanto disposto dalla </w:t>
            </w:r>
            <w:r w:rsidR="00245E39">
              <w:rPr>
                <w:rFonts w:ascii="Times New Roman" w:hAnsi="Times New Roman"/>
                <w:sz w:val="20"/>
              </w:rPr>
              <w:t>DGR n. 593/2018</w:t>
            </w:r>
            <w:r>
              <w:rPr>
                <w:rFonts w:ascii="Times New Roman" w:hAnsi="Times New Roman"/>
                <w:sz w:val="20"/>
              </w:rPr>
              <w:t xml:space="preserve"> e s.m.i.</w:t>
            </w:r>
          </w:p>
        </w:tc>
        <w:tc>
          <w:tcPr>
            <w:tcW w:w="4111" w:type="dxa"/>
            <w:shd w:val="clear" w:color="auto" w:fill="auto"/>
          </w:tcPr>
          <w:p w14:paraId="604285FD" w14:textId="670A0659" w:rsidR="00E8088E" w:rsidRPr="00FA1FC7" w:rsidRDefault="00E8088E" w:rsidP="00A866BE">
            <w:pPr>
              <w:spacing w:after="0"/>
              <w:ind w:left="0" w:firstLine="0"/>
              <w:rPr>
                <w:rFonts w:ascii="Times New Roman" w:hAnsi="Times New Roman"/>
                <w:sz w:val="20"/>
              </w:rPr>
            </w:pPr>
            <w:r>
              <w:rPr>
                <w:rFonts w:ascii="Times New Roman" w:hAnsi="Times New Roman"/>
                <w:sz w:val="20"/>
              </w:rPr>
              <w:t xml:space="preserve">Le spese relative al TIS per il quale non si è applicata la </w:t>
            </w:r>
            <w:r w:rsidR="00245E39">
              <w:rPr>
                <w:rFonts w:ascii="Times New Roman" w:hAnsi="Times New Roman"/>
                <w:sz w:val="20"/>
              </w:rPr>
              <w:t>DGR n. 593/2018</w:t>
            </w:r>
            <w:r>
              <w:rPr>
                <w:rFonts w:ascii="Times New Roman" w:hAnsi="Times New Roman"/>
                <w:sz w:val="20"/>
              </w:rPr>
              <w:t xml:space="preserve"> e s.m.i. </w:t>
            </w:r>
            <w:r w:rsidRPr="00FA1FC7">
              <w:rPr>
                <w:rFonts w:ascii="Times New Roman" w:hAnsi="Times New Roman"/>
                <w:sz w:val="20"/>
              </w:rPr>
              <w:t>sono considerate non ammissibili</w:t>
            </w:r>
            <w:r>
              <w:rPr>
                <w:rFonts w:ascii="Times New Roman" w:hAnsi="Times New Roman"/>
                <w:sz w:val="20"/>
              </w:rPr>
              <w:t>.</w:t>
            </w:r>
          </w:p>
        </w:tc>
      </w:tr>
      <w:tr w:rsidR="00E8088E" w:rsidRPr="00AE7B20" w14:paraId="57D9F1D7" w14:textId="77777777" w:rsidTr="00A866BE">
        <w:trPr>
          <w:jc w:val="center"/>
        </w:trPr>
        <w:tc>
          <w:tcPr>
            <w:tcW w:w="5245" w:type="dxa"/>
            <w:shd w:val="clear" w:color="auto" w:fill="auto"/>
          </w:tcPr>
          <w:p w14:paraId="7553293E" w14:textId="77777777" w:rsidR="00E8088E" w:rsidRPr="00FA1FC7" w:rsidRDefault="00E8088E" w:rsidP="00A866BE">
            <w:pPr>
              <w:spacing w:after="0"/>
              <w:ind w:left="15" w:hanging="15"/>
              <w:rPr>
                <w:rFonts w:ascii="Times New Roman" w:hAnsi="Times New Roman"/>
                <w:sz w:val="20"/>
              </w:rPr>
            </w:pPr>
            <w:r>
              <w:rPr>
                <w:rFonts w:ascii="Times New Roman" w:hAnsi="Times New Roman"/>
                <w:sz w:val="20"/>
              </w:rPr>
              <w:t>Mancata trasmissione della “Scheda di iscrizione all’intervento” del singolo utente per il quale viene attivato un TIS o mancata comunicazione dei dati richiesti per l’attivazione della polizza RCT</w:t>
            </w:r>
          </w:p>
        </w:tc>
        <w:tc>
          <w:tcPr>
            <w:tcW w:w="4111" w:type="dxa"/>
            <w:shd w:val="clear" w:color="auto" w:fill="auto"/>
          </w:tcPr>
          <w:p w14:paraId="1262155B" w14:textId="77777777" w:rsidR="00E8088E" w:rsidRDefault="00E8088E" w:rsidP="00A866BE">
            <w:pPr>
              <w:spacing w:after="0"/>
              <w:ind w:left="0" w:firstLine="0"/>
              <w:rPr>
                <w:rFonts w:ascii="Times New Roman" w:hAnsi="Times New Roman"/>
                <w:sz w:val="20"/>
              </w:rPr>
            </w:pPr>
            <w:r>
              <w:rPr>
                <w:rFonts w:ascii="Times New Roman" w:hAnsi="Times New Roman"/>
                <w:sz w:val="20"/>
              </w:rPr>
              <w:t xml:space="preserve">Le spese relative al TIS </w:t>
            </w:r>
            <w:r w:rsidRPr="00FA1FC7">
              <w:rPr>
                <w:rFonts w:ascii="Times New Roman" w:hAnsi="Times New Roman"/>
                <w:sz w:val="20"/>
              </w:rPr>
              <w:t>sono considerate non ammissibili</w:t>
            </w:r>
          </w:p>
        </w:tc>
      </w:tr>
      <w:tr w:rsidR="00E8088E" w:rsidRPr="00AE7B20" w14:paraId="4E1549DD" w14:textId="77777777" w:rsidTr="00A866BE">
        <w:trPr>
          <w:jc w:val="center"/>
        </w:trPr>
        <w:tc>
          <w:tcPr>
            <w:tcW w:w="5245" w:type="dxa"/>
            <w:shd w:val="clear" w:color="auto" w:fill="auto"/>
          </w:tcPr>
          <w:p w14:paraId="5F1F9E45" w14:textId="77777777" w:rsidR="00E8088E" w:rsidRPr="00FA1FC7" w:rsidRDefault="00E8088E" w:rsidP="00A866BE">
            <w:pPr>
              <w:spacing w:after="0"/>
              <w:ind w:left="15" w:hanging="15"/>
              <w:rPr>
                <w:rFonts w:ascii="Times New Roman" w:hAnsi="Times New Roman"/>
                <w:sz w:val="20"/>
              </w:rPr>
            </w:pPr>
            <w:r w:rsidRPr="00FA1FC7">
              <w:rPr>
                <w:rFonts w:ascii="Times New Roman" w:hAnsi="Times New Roman"/>
                <w:sz w:val="20"/>
              </w:rPr>
              <w:t xml:space="preserve">Mancata convocazione e valutazione da parte del “Gruppo di valutazione locale” </w:t>
            </w:r>
            <w:r>
              <w:rPr>
                <w:rFonts w:ascii="Times New Roman" w:hAnsi="Times New Roman"/>
                <w:sz w:val="20"/>
              </w:rPr>
              <w:t xml:space="preserve">di ogni </w:t>
            </w:r>
            <w:r w:rsidRPr="00FA1FC7">
              <w:rPr>
                <w:rFonts w:ascii="Times New Roman" w:hAnsi="Times New Roman"/>
                <w:sz w:val="20"/>
              </w:rPr>
              <w:t>annualità di progetto</w:t>
            </w:r>
          </w:p>
        </w:tc>
        <w:tc>
          <w:tcPr>
            <w:tcW w:w="4111" w:type="dxa"/>
            <w:shd w:val="clear" w:color="auto" w:fill="auto"/>
          </w:tcPr>
          <w:p w14:paraId="5B079CC0" w14:textId="77777777" w:rsidR="00E8088E" w:rsidRPr="00FA1FC7" w:rsidRDefault="00E8088E" w:rsidP="00A866BE">
            <w:pPr>
              <w:spacing w:after="0"/>
              <w:ind w:left="0" w:firstLine="0"/>
              <w:rPr>
                <w:rFonts w:ascii="Times New Roman" w:hAnsi="Times New Roman"/>
                <w:sz w:val="20"/>
              </w:rPr>
            </w:pPr>
            <w:r>
              <w:rPr>
                <w:rFonts w:ascii="Times New Roman" w:hAnsi="Times New Roman"/>
                <w:sz w:val="20"/>
              </w:rPr>
              <w:t xml:space="preserve">Decurtazione del 30% del finanziamento </w:t>
            </w:r>
            <w:r w:rsidRPr="00FA1FC7">
              <w:rPr>
                <w:rFonts w:ascii="Times New Roman" w:hAnsi="Times New Roman"/>
                <w:sz w:val="20"/>
              </w:rPr>
              <w:t>riconosciuto nell’Atto di adesione</w:t>
            </w:r>
          </w:p>
        </w:tc>
      </w:tr>
    </w:tbl>
    <w:p w14:paraId="21BF9481" w14:textId="77777777" w:rsidR="00E8088E" w:rsidRPr="00AE7B20" w:rsidRDefault="00E8088E" w:rsidP="00E8088E">
      <w:pPr>
        <w:spacing w:after="0"/>
        <w:ind w:left="0" w:firstLine="0"/>
        <w:rPr>
          <w:rFonts w:ascii="Times New Roman" w:hAnsi="Times New Roman"/>
          <w:sz w:val="22"/>
          <w:szCs w:val="22"/>
        </w:rPr>
      </w:pPr>
    </w:p>
    <w:p w14:paraId="4DB0DDF2" w14:textId="77777777" w:rsidR="00E8088E" w:rsidRPr="00440194" w:rsidRDefault="00E8088E" w:rsidP="00E8088E">
      <w:pPr>
        <w:spacing w:after="0"/>
        <w:ind w:left="0" w:firstLine="0"/>
        <w:jc w:val="left"/>
        <w:rPr>
          <w:rFonts w:ascii="Times New Roman" w:hAnsi="Times New Roman"/>
          <w:sz w:val="22"/>
          <w:szCs w:val="22"/>
        </w:rPr>
      </w:pPr>
      <w:r>
        <w:rPr>
          <w:rFonts w:ascii="Times New Roman" w:hAnsi="Times New Roman"/>
          <w:sz w:val="22"/>
          <w:szCs w:val="22"/>
        </w:rPr>
        <w:t xml:space="preserve">In sede di approvazione del </w:t>
      </w:r>
      <w:r>
        <w:rPr>
          <w:rFonts w:ascii="Times New Roman" w:hAnsi="Times New Roman"/>
          <w:b/>
          <w:sz w:val="22"/>
          <w:szCs w:val="22"/>
        </w:rPr>
        <w:t>rendiconto finale</w:t>
      </w:r>
      <w:r w:rsidRPr="00440194">
        <w:rPr>
          <w:rFonts w:ascii="Times New Roman" w:hAnsi="Times New Roman"/>
          <w:sz w:val="22"/>
          <w:szCs w:val="22"/>
        </w:rPr>
        <w:t xml:space="preserve"> </w:t>
      </w:r>
      <w:r>
        <w:rPr>
          <w:rFonts w:ascii="Times New Roman" w:hAnsi="Times New Roman"/>
          <w:sz w:val="22"/>
          <w:szCs w:val="22"/>
        </w:rPr>
        <w:t>vengono applicate le seguenti</w:t>
      </w:r>
      <w:r w:rsidRPr="00440194">
        <w:rPr>
          <w:rFonts w:ascii="Times New Roman" w:hAnsi="Times New Roman"/>
          <w:sz w:val="22"/>
          <w:szCs w:val="22"/>
        </w:rPr>
        <w:t xml:space="preserve"> penalità </w:t>
      </w:r>
      <w:r>
        <w:rPr>
          <w:rFonts w:ascii="Times New Roman" w:hAnsi="Times New Roman"/>
          <w:sz w:val="22"/>
          <w:szCs w:val="22"/>
        </w:rPr>
        <w:t xml:space="preserve"> alla spesa ammessa </w:t>
      </w:r>
      <w:r w:rsidRPr="00440194">
        <w:rPr>
          <w:rFonts w:ascii="Times New Roman" w:hAnsi="Times New Roman"/>
          <w:sz w:val="22"/>
          <w:szCs w:val="22"/>
        </w:rPr>
        <w:t>nei seguenti casi:</w:t>
      </w:r>
    </w:p>
    <w:p w14:paraId="153F78E3" w14:textId="77777777" w:rsidR="00E8088E" w:rsidRPr="00AE7B20" w:rsidRDefault="00E8088E" w:rsidP="00E8088E">
      <w:pPr>
        <w:spacing w:after="0"/>
        <w:ind w:left="0" w:firstLine="0"/>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E8088E" w:rsidRPr="00AE7B20" w14:paraId="23E7D671" w14:textId="77777777" w:rsidTr="00A866BE">
        <w:trPr>
          <w:jc w:val="center"/>
        </w:trPr>
        <w:tc>
          <w:tcPr>
            <w:tcW w:w="5245" w:type="dxa"/>
            <w:shd w:val="clear" w:color="auto" w:fill="auto"/>
          </w:tcPr>
          <w:p w14:paraId="3F0D6C7D" w14:textId="77777777" w:rsidR="00E8088E" w:rsidRPr="00AE7B20" w:rsidRDefault="00E8088E" w:rsidP="00A866BE">
            <w:pPr>
              <w:spacing w:after="0"/>
              <w:ind w:left="360" w:firstLine="0"/>
              <w:jc w:val="center"/>
              <w:rPr>
                <w:rFonts w:ascii="Times New Roman" w:hAnsi="Times New Roman"/>
                <w:b/>
                <w:sz w:val="22"/>
                <w:szCs w:val="22"/>
              </w:rPr>
            </w:pPr>
            <w:r w:rsidRPr="00AE7B20">
              <w:rPr>
                <w:rFonts w:ascii="Times New Roman" w:hAnsi="Times New Roman"/>
                <w:b/>
                <w:sz w:val="22"/>
                <w:szCs w:val="22"/>
              </w:rPr>
              <w:t>Tipologia</w:t>
            </w:r>
          </w:p>
        </w:tc>
        <w:tc>
          <w:tcPr>
            <w:tcW w:w="4111" w:type="dxa"/>
            <w:shd w:val="clear" w:color="auto" w:fill="auto"/>
          </w:tcPr>
          <w:p w14:paraId="0107D0F4" w14:textId="77777777" w:rsidR="00E8088E" w:rsidRPr="00AE7B20" w:rsidRDefault="00E8088E" w:rsidP="00A866BE">
            <w:pPr>
              <w:spacing w:after="0"/>
              <w:ind w:left="0" w:firstLine="0"/>
              <w:jc w:val="center"/>
              <w:rPr>
                <w:rFonts w:ascii="Times New Roman" w:hAnsi="Times New Roman"/>
                <w:b/>
                <w:sz w:val="22"/>
                <w:szCs w:val="22"/>
              </w:rPr>
            </w:pPr>
            <w:r w:rsidRPr="00AE7B20">
              <w:rPr>
                <w:rFonts w:ascii="Times New Roman" w:hAnsi="Times New Roman"/>
                <w:b/>
                <w:sz w:val="22"/>
                <w:szCs w:val="22"/>
              </w:rPr>
              <w:t>Penalità</w:t>
            </w:r>
          </w:p>
        </w:tc>
      </w:tr>
      <w:tr w:rsidR="00E8088E" w:rsidRPr="00AE7B20" w14:paraId="4C1CC29F" w14:textId="77777777" w:rsidTr="00A866BE">
        <w:trPr>
          <w:jc w:val="center"/>
        </w:trPr>
        <w:tc>
          <w:tcPr>
            <w:tcW w:w="5245" w:type="dxa"/>
            <w:shd w:val="clear" w:color="auto" w:fill="auto"/>
          </w:tcPr>
          <w:p w14:paraId="101A7091" w14:textId="77777777" w:rsidR="00E8088E" w:rsidRPr="00FA1FC7" w:rsidRDefault="00E8088E" w:rsidP="00A866BE">
            <w:pPr>
              <w:spacing w:after="0"/>
              <w:ind w:left="0" w:firstLine="0"/>
              <w:rPr>
                <w:rFonts w:ascii="Times New Roman" w:hAnsi="Times New Roman"/>
                <w:color w:val="FF0000"/>
                <w:sz w:val="20"/>
              </w:rPr>
            </w:pPr>
          </w:p>
        </w:tc>
        <w:tc>
          <w:tcPr>
            <w:tcW w:w="4111" w:type="dxa"/>
            <w:shd w:val="clear" w:color="auto" w:fill="auto"/>
          </w:tcPr>
          <w:p w14:paraId="615D1C8A" w14:textId="77777777" w:rsidR="00E8088E" w:rsidRPr="00FA1FC7" w:rsidRDefault="00E8088E" w:rsidP="00A866BE">
            <w:pPr>
              <w:spacing w:after="0"/>
              <w:ind w:left="0" w:firstLine="0"/>
              <w:rPr>
                <w:rFonts w:ascii="Times New Roman" w:hAnsi="Times New Roman"/>
                <w:sz w:val="20"/>
              </w:rPr>
            </w:pPr>
          </w:p>
        </w:tc>
      </w:tr>
      <w:tr w:rsidR="00E8088E" w:rsidRPr="00FA1FC7" w14:paraId="3D7CBC0D" w14:textId="77777777" w:rsidTr="00A866BE">
        <w:trPr>
          <w:jc w:val="center"/>
        </w:trPr>
        <w:tc>
          <w:tcPr>
            <w:tcW w:w="5245" w:type="dxa"/>
            <w:shd w:val="clear" w:color="auto" w:fill="auto"/>
          </w:tcPr>
          <w:p w14:paraId="06631FE3" w14:textId="77777777" w:rsidR="00E8088E" w:rsidRPr="00FA1FC7" w:rsidRDefault="00E8088E" w:rsidP="00A866BE">
            <w:pPr>
              <w:spacing w:after="0"/>
              <w:ind w:left="15" w:hanging="15"/>
              <w:rPr>
                <w:rFonts w:ascii="Times New Roman" w:hAnsi="Times New Roman"/>
                <w:sz w:val="20"/>
              </w:rPr>
            </w:pPr>
            <w:r>
              <w:rPr>
                <w:rFonts w:ascii="Times New Roman" w:hAnsi="Times New Roman"/>
                <w:sz w:val="20"/>
              </w:rPr>
              <w:t>Mancata</w:t>
            </w:r>
            <w:r w:rsidRPr="00FA1FC7">
              <w:rPr>
                <w:rFonts w:ascii="Times New Roman" w:hAnsi="Times New Roman"/>
                <w:sz w:val="20"/>
              </w:rPr>
              <w:t xml:space="preserve"> valutazione</w:t>
            </w:r>
            <w:r>
              <w:rPr>
                <w:rFonts w:ascii="Times New Roman" w:hAnsi="Times New Roman"/>
                <w:sz w:val="20"/>
              </w:rPr>
              <w:t xml:space="preserve"> finale del progetto</w:t>
            </w:r>
            <w:r w:rsidRPr="00FA1FC7">
              <w:rPr>
                <w:rFonts w:ascii="Times New Roman" w:hAnsi="Times New Roman"/>
                <w:sz w:val="20"/>
              </w:rPr>
              <w:t xml:space="preserve"> da parte del “Gruppo di valutazione locale” </w:t>
            </w:r>
          </w:p>
        </w:tc>
        <w:tc>
          <w:tcPr>
            <w:tcW w:w="4111" w:type="dxa"/>
            <w:shd w:val="clear" w:color="auto" w:fill="auto"/>
          </w:tcPr>
          <w:p w14:paraId="23CAFDF1" w14:textId="77777777" w:rsidR="00E8088E" w:rsidRPr="00FA1FC7" w:rsidRDefault="00E8088E" w:rsidP="00A866BE">
            <w:pPr>
              <w:spacing w:after="0"/>
              <w:ind w:left="0" w:firstLine="0"/>
              <w:rPr>
                <w:rFonts w:ascii="Times New Roman" w:hAnsi="Times New Roman"/>
                <w:sz w:val="20"/>
              </w:rPr>
            </w:pPr>
            <w:r>
              <w:rPr>
                <w:rFonts w:ascii="Times New Roman" w:hAnsi="Times New Roman"/>
                <w:sz w:val="20"/>
              </w:rPr>
              <w:t xml:space="preserve"> Decurtazione del 30% della spesa ammessa in sede di approvazione della rendicontazione finale del finanziamento</w:t>
            </w:r>
          </w:p>
        </w:tc>
      </w:tr>
      <w:tr w:rsidR="00E8088E" w:rsidRPr="00AE7B20" w14:paraId="7BC3CB35" w14:textId="77777777" w:rsidTr="00A866BE">
        <w:trPr>
          <w:jc w:val="center"/>
        </w:trPr>
        <w:tc>
          <w:tcPr>
            <w:tcW w:w="5245" w:type="dxa"/>
            <w:shd w:val="clear" w:color="auto" w:fill="auto"/>
          </w:tcPr>
          <w:p w14:paraId="75470CB8" w14:textId="77777777" w:rsidR="00E8088E" w:rsidRPr="00E2494F" w:rsidRDefault="00E8088E" w:rsidP="00A866BE">
            <w:pPr>
              <w:spacing w:after="0"/>
              <w:ind w:left="0" w:firstLine="0"/>
              <w:rPr>
                <w:rFonts w:ascii="Times New Roman" w:hAnsi="Times New Roman"/>
                <w:sz w:val="20"/>
              </w:rPr>
            </w:pPr>
            <w:r w:rsidRPr="00E2494F">
              <w:rPr>
                <w:rFonts w:ascii="Times New Roman" w:hAnsi="Times New Roman"/>
                <w:sz w:val="20"/>
              </w:rPr>
              <w:t>Inosservanza delle modalità di pubblicizzazione dell’intervento</w:t>
            </w:r>
          </w:p>
        </w:tc>
        <w:tc>
          <w:tcPr>
            <w:tcW w:w="4111" w:type="dxa"/>
            <w:shd w:val="clear" w:color="auto" w:fill="auto"/>
          </w:tcPr>
          <w:p w14:paraId="41BFF26B" w14:textId="77777777" w:rsidR="00E8088E" w:rsidRPr="00FA1FC7" w:rsidRDefault="00E8088E" w:rsidP="00A866BE">
            <w:pPr>
              <w:spacing w:after="0"/>
              <w:ind w:left="0" w:firstLine="0"/>
              <w:rPr>
                <w:rFonts w:ascii="Times New Roman" w:hAnsi="Times New Roman"/>
                <w:sz w:val="20"/>
              </w:rPr>
            </w:pPr>
            <w:r w:rsidRPr="00FA1FC7">
              <w:rPr>
                <w:rFonts w:ascii="Times New Roman" w:hAnsi="Times New Roman"/>
                <w:sz w:val="20"/>
              </w:rPr>
              <w:t xml:space="preserve">Decurtazione del 2% </w:t>
            </w:r>
            <w:r>
              <w:rPr>
                <w:rFonts w:ascii="Times New Roman" w:hAnsi="Times New Roman"/>
                <w:sz w:val="20"/>
              </w:rPr>
              <w:t>della spesa ammessa</w:t>
            </w:r>
            <w:r w:rsidRPr="00FA1FC7">
              <w:rPr>
                <w:rFonts w:ascii="Times New Roman" w:hAnsi="Times New Roman"/>
                <w:sz w:val="20"/>
              </w:rPr>
              <w:t xml:space="preserve"> </w:t>
            </w:r>
            <w:r w:rsidRPr="00974B77">
              <w:rPr>
                <w:rFonts w:ascii="Times New Roman" w:hAnsi="Times New Roman"/>
                <w:sz w:val="20"/>
              </w:rPr>
              <w:t xml:space="preserve">in sede di approvazione del </w:t>
            </w:r>
            <w:r>
              <w:rPr>
                <w:rFonts w:ascii="Times New Roman" w:hAnsi="Times New Roman"/>
                <w:sz w:val="20"/>
              </w:rPr>
              <w:t>rendiconto finale</w:t>
            </w:r>
            <w:r w:rsidRPr="00FA1FC7">
              <w:rPr>
                <w:rFonts w:ascii="Times New Roman" w:hAnsi="Times New Roman"/>
                <w:sz w:val="20"/>
              </w:rPr>
              <w:t xml:space="preserve"> </w:t>
            </w:r>
          </w:p>
        </w:tc>
      </w:tr>
      <w:tr w:rsidR="00E8088E" w:rsidRPr="00AE7B20" w14:paraId="38FFE6D7" w14:textId="77777777" w:rsidTr="00A866BE">
        <w:trPr>
          <w:jc w:val="center"/>
        </w:trPr>
        <w:tc>
          <w:tcPr>
            <w:tcW w:w="5245" w:type="dxa"/>
            <w:shd w:val="clear" w:color="auto" w:fill="auto"/>
          </w:tcPr>
          <w:p w14:paraId="2157B661" w14:textId="77777777" w:rsidR="00E8088E" w:rsidRPr="00FA1FC7" w:rsidRDefault="00E8088E" w:rsidP="00A866BE">
            <w:pPr>
              <w:spacing w:after="0"/>
              <w:ind w:left="0" w:firstLine="0"/>
              <w:rPr>
                <w:rFonts w:ascii="Times New Roman" w:hAnsi="Times New Roman"/>
                <w:sz w:val="20"/>
              </w:rPr>
            </w:pPr>
            <w:r>
              <w:rPr>
                <w:rFonts w:ascii="Times New Roman" w:hAnsi="Times New Roman"/>
                <w:sz w:val="20"/>
              </w:rPr>
              <w:t>T</w:t>
            </w:r>
            <w:r w:rsidRPr="00FA1FC7">
              <w:rPr>
                <w:rFonts w:ascii="Times New Roman" w:hAnsi="Times New Roman"/>
                <w:sz w:val="20"/>
              </w:rPr>
              <w:t>ras</w:t>
            </w:r>
            <w:r>
              <w:rPr>
                <w:rFonts w:ascii="Times New Roman" w:hAnsi="Times New Roman"/>
                <w:sz w:val="20"/>
              </w:rPr>
              <w:t xml:space="preserve">missione del rendiconto finale oltre i 60  </w:t>
            </w:r>
            <w:r w:rsidRPr="00FA1FC7">
              <w:rPr>
                <w:rFonts w:ascii="Times New Roman" w:hAnsi="Times New Roman"/>
                <w:sz w:val="20"/>
              </w:rPr>
              <w:t>gg dal termine dell’intervento</w:t>
            </w:r>
            <w:r>
              <w:rPr>
                <w:rFonts w:ascii="Times New Roman" w:hAnsi="Times New Roman"/>
                <w:sz w:val="20"/>
              </w:rPr>
              <w:t xml:space="preserve"> ed entro i 120 gg dal termine dell’intervento</w:t>
            </w:r>
          </w:p>
        </w:tc>
        <w:tc>
          <w:tcPr>
            <w:tcW w:w="4111" w:type="dxa"/>
            <w:shd w:val="clear" w:color="auto" w:fill="auto"/>
          </w:tcPr>
          <w:p w14:paraId="3CFC601C" w14:textId="77777777" w:rsidR="00E8088E" w:rsidRPr="00FA1FC7" w:rsidRDefault="00E8088E" w:rsidP="00A866BE">
            <w:pPr>
              <w:spacing w:after="0"/>
              <w:ind w:left="0" w:firstLine="0"/>
              <w:rPr>
                <w:rFonts w:ascii="Times New Roman" w:hAnsi="Times New Roman"/>
                <w:sz w:val="20"/>
              </w:rPr>
            </w:pPr>
            <w:r w:rsidRPr="00FA1FC7">
              <w:rPr>
                <w:rFonts w:ascii="Times New Roman" w:hAnsi="Times New Roman"/>
                <w:sz w:val="20"/>
              </w:rPr>
              <w:t xml:space="preserve">Decurtazione del </w:t>
            </w:r>
            <w:r>
              <w:rPr>
                <w:rFonts w:ascii="Times New Roman" w:hAnsi="Times New Roman"/>
                <w:sz w:val="20"/>
              </w:rPr>
              <w:t>30</w:t>
            </w:r>
            <w:r w:rsidRPr="00FA1FC7">
              <w:rPr>
                <w:rFonts w:ascii="Times New Roman" w:hAnsi="Times New Roman"/>
                <w:sz w:val="20"/>
              </w:rPr>
              <w:t xml:space="preserve">% </w:t>
            </w:r>
            <w:r>
              <w:rPr>
                <w:rFonts w:ascii="Times New Roman" w:hAnsi="Times New Roman"/>
                <w:sz w:val="20"/>
              </w:rPr>
              <w:t>della spesa ammessa</w:t>
            </w:r>
            <w:r w:rsidRPr="00FA1FC7">
              <w:rPr>
                <w:rFonts w:ascii="Times New Roman" w:hAnsi="Times New Roman"/>
                <w:sz w:val="20"/>
              </w:rPr>
              <w:t xml:space="preserve"> </w:t>
            </w:r>
            <w:r w:rsidRPr="00974B77">
              <w:rPr>
                <w:rFonts w:ascii="Times New Roman" w:hAnsi="Times New Roman"/>
                <w:sz w:val="20"/>
              </w:rPr>
              <w:t xml:space="preserve">in sede di approvazione del </w:t>
            </w:r>
            <w:r>
              <w:rPr>
                <w:rFonts w:ascii="Times New Roman" w:hAnsi="Times New Roman"/>
                <w:sz w:val="20"/>
              </w:rPr>
              <w:t>rendiconto finale</w:t>
            </w:r>
          </w:p>
        </w:tc>
      </w:tr>
    </w:tbl>
    <w:p w14:paraId="215DC803" w14:textId="77777777" w:rsidR="00E8088E" w:rsidRPr="00AE7B20" w:rsidRDefault="00E8088E" w:rsidP="001B274B">
      <w:pPr>
        <w:spacing w:after="0"/>
        <w:rPr>
          <w:rFonts w:ascii="Times New Roman" w:hAnsi="Times New Roman"/>
          <w:sz w:val="22"/>
          <w:szCs w:val="22"/>
          <w:u w:val="single"/>
        </w:rPr>
      </w:pPr>
    </w:p>
    <w:p w14:paraId="19C3BA08" w14:textId="77777777" w:rsidR="00AE7B20" w:rsidRPr="00AE7B20" w:rsidRDefault="00AE7B20" w:rsidP="00AE7B20">
      <w:pPr>
        <w:spacing w:after="0"/>
        <w:ind w:left="0" w:firstLine="0"/>
        <w:rPr>
          <w:rFonts w:ascii="Times New Roman" w:hAnsi="Times New Roman"/>
          <w:color w:val="92D050"/>
          <w:sz w:val="22"/>
          <w:szCs w:val="22"/>
        </w:rPr>
      </w:pPr>
    </w:p>
    <w:p w14:paraId="04C48D37" w14:textId="6F9E493C" w:rsidR="00AE7B20" w:rsidRPr="00221F7C" w:rsidRDefault="001B274B" w:rsidP="00AE7B20">
      <w:pPr>
        <w:spacing w:after="0"/>
        <w:ind w:left="540" w:firstLine="0"/>
        <w:jc w:val="center"/>
        <w:rPr>
          <w:rFonts w:ascii="Times New Roman" w:hAnsi="Times New Roman"/>
          <w:sz w:val="22"/>
          <w:szCs w:val="22"/>
        </w:rPr>
      </w:pPr>
      <w:r>
        <w:rPr>
          <w:rFonts w:ascii="Times New Roman" w:hAnsi="Times New Roman"/>
          <w:b/>
          <w:sz w:val="22"/>
          <w:szCs w:val="22"/>
        </w:rPr>
        <w:t>Art. 1</w:t>
      </w:r>
      <w:r w:rsidR="000D4356">
        <w:rPr>
          <w:rFonts w:ascii="Times New Roman" w:hAnsi="Times New Roman"/>
          <w:b/>
          <w:sz w:val="22"/>
          <w:szCs w:val="22"/>
        </w:rPr>
        <w:t>2</w:t>
      </w:r>
      <w:r w:rsidR="00AE7B20" w:rsidRPr="00AE7B20">
        <w:rPr>
          <w:rFonts w:ascii="Times New Roman" w:hAnsi="Times New Roman"/>
          <w:b/>
          <w:sz w:val="22"/>
          <w:szCs w:val="22"/>
        </w:rPr>
        <w:br/>
      </w:r>
      <w:r w:rsidR="00221F7C">
        <w:rPr>
          <w:rFonts w:ascii="Times New Roman" w:hAnsi="Times New Roman"/>
          <w:sz w:val="22"/>
          <w:szCs w:val="22"/>
        </w:rPr>
        <w:t>(</w:t>
      </w:r>
      <w:r w:rsidR="00AE7B20" w:rsidRPr="00221F7C">
        <w:rPr>
          <w:rFonts w:ascii="Times New Roman" w:hAnsi="Times New Roman"/>
          <w:sz w:val="22"/>
          <w:szCs w:val="22"/>
        </w:rPr>
        <w:t>Riservatezza</w:t>
      </w:r>
      <w:r w:rsidR="00221F7C">
        <w:rPr>
          <w:rFonts w:ascii="Times New Roman" w:hAnsi="Times New Roman"/>
          <w:sz w:val="22"/>
          <w:szCs w:val="22"/>
        </w:rPr>
        <w:t>)</w:t>
      </w:r>
    </w:p>
    <w:p w14:paraId="036A3553" w14:textId="77777777" w:rsidR="00AE7B20" w:rsidRPr="00AE7B20" w:rsidRDefault="00AE7B20" w:rsidP="00AE7B20">
      <w:pPr>
        <w:spacing w:after="0"/>
        <w:ind w:left="0" w:firstLine="0"/>
        <w:rPr>
          <w:rFonts w:ascii="Times New Roman" w:hAnsi="Times New Roman"/>
          <w:sz w:val="22"/>
          <w:szCs w:val="22"/>
        </w:rPr>
      </w:pPr>
      <w:r w:rsidRPr="00AE7B20">
        <w:rPr>
          <w:rFonts w:ascii="Times New Roman" w:hAnsi="Times New Roman"/>
          <w:sz w:val="22"/>
          <w:szCs w:val="22"/>
        </w:rPr>
        <w:t>Tutte le informazioni scambiate tra le parti per l’attuazione del presente Atto di adesione si intendono soggette al principio della riservatezza, e saranno utilizzate esclusivamente per gli scopi previsti dall’accordo.</w:t>
      </w:r>
    </w:p>
    <w:p w14:paraId="1C8C696D" w14:textId="77777777" w:rsidR="00AE7B20" w:rsidRPr="00AE7B20" w:rsidRDefault="00AE7B20" w:rsidP="00AE7B20">
      <w:pPr>
        <w:spacing w:after="0"/>
        <w:ind w:left="0" w:firstLine="0"/>
        <w:rPr>
          <w:rFonts w:ascii="Times New Roman" w:hAnsi="Times New Roman"/>
          <w:sz w:val="22"/>
          <w:szCs w:val="22"/>
        </w:rPr>
      </w:pPr>
    </w:p>
    <w:p w14:paraId="51B53DE2" w14:textId="77777777" w:rsidR="00AE7B20" w:rsidRPr="003E53C9" w:rsidRDefault="00AE7B20" w:rsidP="00AE7B20">
      <w:pPr>
        <w:spacing w:after="0"/>
        <w:ind w:left="0" w:firstLine="0"/>
        <w:rPr>
          <w:rFonts w:ascii="Times New Roman" w:hAnsi="Times New Roman"/>
          <w:sz w:val="22"/>
          <w:szCs w:val="22"/>
        </w:rPr>
      </w:pPr>
      <w:r w:rsidRPr="005A3443">
        <w:rPr>
          <w:rFonts w:ascii="Times New Roman" w:hAnsi="Times New Roman"/>
          <w:sz w:val="22"/>
          <w:szCs w:val="22"/>
        </w:rPr>
        <w:t>L’Ente attuatore</w:t>
      </w:r>
      <w:r w:rsidRPr="003E53C9">
        <w:rPr>
          <w:rFonts w:ascii="Times New Roman" w:hAnsi="Times New Roman"/>
          <w:sz w:val="22"/>
          <w:szCs w:val="22"/>
        </w:rPr>
        <w:t xml:space="preserve"> si impegna ad osservare quanto disposto dal D.Lgs n. 196/2003 in materia di protezione dei dati personali acquisiti per lo svolgimento delle attività. </w:t>
      </w:r>
    </w:p>
    <w:p w14:paraId="3113E54A" w14:textId="77777777" w:rsidR="00AE7B20" w:rsidRPr="00AE7B20" w:rsidRDefault="00AE7B20" w:rsidP="00AE7B20">
      <w:pPr>
        <w:spacing w:after="0"/>
        <w:ind w:left="0" w:firstLine="0"/>
        <w:rPr>
          <w:rFonts w:ascii="Times New Roman" w:hAnsi="Times New Roman"/>
          <w:sz w:val="22"/>
          <w:szCs w:val="22"/>
        </w:rPr>
      </w:pPr>
    </w:p>
    <w:p w14:paraId="635007B8" w14:textId="0DB3E6B1" w:rsidR="00AE7B20" w:rsidRPr="00AE7B20" w:rsidRDefault="00AE7B20" w:rsidP="00AE7B20">
      <w:pPr>
        <w:spacing w:after="0"/>
        <w:ind w:left="0" w:firstLine="0"/>
        <w:rPr>
          <w:rFonts w:ascii="Times New Roman" w:hAnsi="Times New Roman"/>
          <w:sz w:val="22"/>
          <w:szCs w:val="22"/>
        </w:rPr>
      </w:pPr>
      <w:r w:rsidRPr="00AE7B20">
        <w:rPr>
          <w:rFonts w:ascii="Times New Roman" w:hAnsi="Times New Roman"/>
          <w:sz w:val="22"/>
          <w:szCs w:val="22"/>
        </w:rPr>
        <w:t>Il responsabile del trattamento dei dati personali per conto della Regione è il dott</w:t>
      </w:r>
      <w:r w:rsidR="00A42C08">
        <w:rPr>
          <w:rFonts w:ascii="Times New Roman" w:hAnsi="Times New Roman"/>
          <w:sz w:val="22"/>
          <w:szCs w:val="22"/>
        </w:rPr>
        <w:t>. Giovanni Santarelli</w:t>
      </w:r>
      <w:r w:rsidRPr="00AE7B20">
        <w:rPr>
          <w:rFonts w:ascii="Times New Roman" w:hAnsi="Times New Roman"/>
          <w:sz w:val="22"/>
          <w:szCs w:val="22"/>
        </w:rPr>
        <w:t xml:space="preserve">, dirigente del </w:t>
      </w:r>
      <w:r w:rsidR="00A42C08">
        <w:rPr>
          <w:rFonts w:ascii="Times New Roman" w:hAnsi="Times New Roman"/>
          <w:sz w:val="22"/>
          <w:szCs w:val="22"/>
        </w:rPr>
        <w:t>Servizio Politiche Sociali e Sport</w:t>
      </w:r>
      <w:r w:rsidRPr="00AE7B20">
        <w:rPr>
          <w:rFonts w:ascii="Times New Roman" w:hAnsi="Times New Roman"/>
          <w:sz w:val="22"/>
          <w:szCs w:val="22"/>
        </w:rPr>
        <w:t>, ai sensi del punto 2.2. della DGR n. 418/2011.</w:t>
      </w:r>
    </w:p>
    <w:p w14:paraId="104514C2" w14:textId="2F293484" w:rsidR="00AE7B20" w:rsidRPr="00AE7B20" w:rsidRDefault="00AE7B20" w:rsidP="00AE7B20">
      <w:pPr>
        <w:spacing w:after="0"/>
        <w:ind w:left="0" w:firstLine="0"/>
        <w:rPr>
          <w:rFonts w:ascii="Times New Roman" w:hAnsi="Times New Roman"/>
          <w:sz w:val="22"/>
          <w:szCs w:val="22"/>
        </w:rPr>
      </w:pPr>
    </w:p>
    <w:p w14:paraId="453A1411" w14:textId="5AD07A67" w:rsidR="00AE7B20" w:rsidRDefault="00AE7B20" w:rsidP="00AE7B20">
      <w:pPr>
        <w:spacing w:after="0"/>
        <w:ind w:left="0" w:firstLine="0"/>
        <w:rPr>
          <w:rFonts w:ascii="Times New Roman" w:hAnsi="Times New Roman"/>
          <w:sz w:val="22"/>
          <w:szCs w:val="22"/>
        </w:rPr>
      </w:pPr>
      <w:r w:rsidRPr="003E53C9">
        <w:rPr>
          <w:rFonts w:ascii="Times New Roman" w:hAnsi="Times New Roman"/>
          <w:sz w:val="22"/>
          <w:szCs w:val="22"/>
        </w:rPr>
        <w:t>Il responsabile del trattamento dei dati personali per conto dell’Ente attuatore è il/la …… , in qualità di ………………………………………</w:t>
      </w:r>
    </w:p>
    <w:p w14:paraId="6B15D4EA" w14:textId="77777777" w:rsidR="00452265" w:rsidRPr="003E53C9" w:rsidRDefault="00452265" w:rsidP="00AE7B20">
      <w:pPr>
        <w:spacing w:after="0"/>
        <w:ind w:left="0" w:firstLine="0"/>
        <w:rPr>
          <w:rFonts w:ascii="Times New Roman" w:hAnsi="Times New Roman"/>
          <w:sz w:val="22"/>
          <w:szCs w:val="22"/>
        </w:rPr>
      </w:pPr>
    </w:p>
    <w:p w14:paraId="6020B5DA" w14:textId="06631C97" w:rsidR="007D52F0" w:rsidRPr="00221F7C" w:rsidRDefault="003C01A7" w:rsidP="00452265">
      <w:pPr>
        <w:spacing w:after="0"/>
        <w:ind w:left="540" w:firstLine="0"/>
        <w:jc w:val="center"/>
        <w:rPr>
          <w:rFonts w:ascii="Times New Roman" w:hAnsi="Times New Roman"/>
          <w:sz w:val="22"/>
          <w:szCs w:val="22"/>
        </w:rPr>
      </w:pPr>
      <w:r>
        <w:rPr>
          <w:rFonts w:ascii="Times New Roman" w:hAnsi="Times New Roman"/>
          <w:b/>
          <w:sz w:val="22"/>
          <w:szCs w:val="22"/>
        </w:rPr>
        <w:t>Art. 1</w:t>
      </w:r>
      <w:r w:rsidR="000D4356">
        <w:rPr>
          <w:rFonts w:ascii="Times New Roman" w:hAnsi="Times New Roman"/>
          <w:b/>
          <w:sz w:val="22"/>
          <w:szCs w:val="22"/>
        </w:rPr>
        <w:t>3</w:t>
      </w:r>
      <w:r w:rsidR="00AE7B20" w:rsidRPr="00AE7B20">
        <w:rPr>
          <w:rFonts w:ascii="Times New Roman" w:hAnsi="Times New Roman"/>
          <w:b/>
          <w:sz w:val="22"/>
          <w:szCs w:val="22"/>
        </w:rPr>
        <w:br/>
      </w:r>
      <w:r w:rsidR="00221F7C">
        <w:rPr>
          <w:rFonts w:ascii="Times New Roman" w:hAnsi="Times New Roman"/>
          <w:b/>
          <w:sz w:val="22"/>
          <w:szCs w:val="22"/>
        </w:rPr>
        <w:t>(</w:t>
      </w:r>
      <w:r w:rsidR="00AE7B20" w:rsidRPr="00221F7C">
        <w:rPr>
          <w:rFonts w:ascii="Times New Roman" w:hAnsi="Times New Roman"/>
          <w:sz w:val="22"/>
          <w:szCs w:val="22"/>
        </w:rPr>
        <w:t>Foro competente</w:t>
      </w:r>
      <w:r w:rsidR="00221F7C">
        <w:rPr>
          <w:rFonts w:ascii="Times New Roman" w:hAnsi="Times New Roman"/>
          <w:sz w:val="22"/>
          <w:szCs w:val="22"/>
        </w:rPr>
        <w:t>)</w:t>
      </w:r>
    </w:p>
    <w:p w14:paraId="61ED58B1" w14:textId="77777777" w:rsidR="00AE7B20" w:rsidRPr="00AE7B20" w:rsidRDefault="00AE7B20" w:rsidP="007D52F0">
      <w:pPr>
        <w:tabs>
          <w:tab w:val="left" w:pos="0"/>
        </w:tabs>
        <w:spacing w:after="0"/>
        <w:ind w:left="0" w:firstLine="0"/>
        <w:rPr>
          <w:rFonts w:ascii="Times New Roman" w:hAnsi="Times New Roman"/>
          <w:sz w:val="22"/>
          <w:szCs w:val="22"/>
        </w:rPr>
      </w:pPr>
      <w:r w:rsidRPr="00AE7B20">
        <w:rPr>
          <w:rFonts w:ascii="Times New Roman" w:hAnsi="Times New Roman"/>
          <w:sz w:val="22"/>
          <w:szCs w:val="22"/>
        </w:rPr>
        <w:t>Per tutte le controversie di cui al presente Atto di Adesione, si elegge quale Foro competente quello di Ancona.</w:t>
      </w:r>
    </w:p>
    <w:p w14:paraId="697058BD" w14:textId="77777777" w:rsidR="00AE7B20" w:rsidRDefault="00AE7B20" w:rsidP="00AE7B20">
      <w:pPr>
        <w:spacing w:after="0"/>
        <w:ind w:left="0" w:firstLine="0"/>
        <w:jc w:val="center"/>
        <w:rPr>
          <w:rFonts w:ascii="Times New Roman" w:hAnsi="Times New Roman"/>
          <w:sz w:val="22"/>
          <w:szCs w:val="22"/>
        </w:rPr>
      </w:pPr>
    </w:p>
    <w:p w14:paraId="0D7F636C" w14:textId="77777777" w:rsidR="00452265" w:rsidRPr="00AE7B20" w:rsidRDefault="00452265" w:rsidP="00AE7B20">
      <w:pPr>
        <w:spacing w:after="0"/>
        <w:ind w:left="0" w:firstLine="0"/>
        <w:jc w:val="center"/>
        <w:rPr>
          <w:rFonts w:ascii="Times New Roman" w:hAnsi="Times New Roman"/>
          <w:sz w:val="22"/>
          <w:szCs w:val="22"/>
        </w:rPr>
      </w:pPr>
    </w:p>
    <w:p w14:paraId="16092DB8" w14:textId="70E1C2A2" w:rsidR="00AE7B20" w:rsidRPr="00AE7B20" w:rsidRDefault="003C01A7" w:rsidP="00AE7B20">
      <w:pPr>
        <w:spacing w:after="0"/>
        <w:ind w:left="567" w:firstLine="0"/>
        <w:jc w:val="center"/>
        <w:rPr>
          <w:rFonts w:ascii="Times New Roman" w:hAnsi="Times New Roman"/>
          <w:sz w:val="22"/>
          <w:szCs w:val="22"/>
        </w:rPr>
      </w:pPr>
      <w:r>
        <w:rPr>
          <w:rFonts w:ascii="Times New Roman" w:hAnsi="Times New Roman"/>
          <w:b/>
          <w:sz w:val="22"/>
          <w:szCs w:val="22"/>
        </w:rPr>
        <w:t>Art. 1</w:t>
      </w:r>
      <w:r w:rsidR="000D4356">
        <w:rPr>
          <w:rFonts w:ascii="Times New Roman" w:hAnsi="Times New Roman"/>
          <w:b/>
          <w:sz w:val="22"/>
          <w:szCs w:val="22"/>
        </w:rPr>
        <w:t>4</w:t>
      </w:r>
      <w:r w:rsidR="00AE7B20" w:rsidRPr="00AE7B20">
        <w:rPr>
          <w:rFonts w:ascii="Times New Roman" w:hAnsi="Times New Roman"/>
          <w:b/>
          <w:sz w:val="22"/>
          <w:szCs w:val="22"/>
        </w:rPr>
        <w:br/>
      </w:r>
      <w:r w:rsidR="00221F7C">
        <w:rPr>
          <w:rFonts w:ascii="Times New Roman" w:hAnsi="Times New Roman"/>
          <w:sz w:val="22"/>
          <w:szCs w:val="22"/>
        </w:rPr>
        <w:t>(</w:t>
      </w:r>
      <w:r w:rsidR="00AE7B20" w:rsidRPr="00221F7C">
        <w:rPr>
          <w:rFonts w:ascii="Times New Roman" w:hAnsi="Times New Roman"/>
          <w:sz w:val="22"/>
          <w:szCs w:val="22"/>
        </w:rPr>
        <w:t>Norme transitorie</w:t>
      </w:r>
      <w:r w:rsidR="00221F7C">
        <w:rPr>
          <w:rFonts w:ascii="Times New Roman" w:hAnsi="Times New Roman"/>
          <w:sz w:val="22"/>
          <w:szCs w:val="22"/>
        </w:rPr>
        <w:t>)</w:t>
      </w:r>
    </w:p>
    <w:p w14:paraId="792BA443" w14:textId="77777777" w:rsidR="00AE7B20" w:rsidRPr="00AE7B20" w:rsidRDefault="00AE7B20" w:rsidP="00AE7B20">
      <w:pPr>
        <w:widowControl w:val="0"/>
        <w:tabs>
          <w:tab w:val="left" w:pos="283"/>
          <w:tab w:val="left" w:pos="3742"/>
          <w:tab w:val="left" w:pos="4139"/>
          <w:tab w:val="left" w:pos="7370"/>
          <w:tab w:val="left" w:pos="7654"/>
        </w:tabs>
        <w:spacing w:after="0"/>
        <w:ind w:left="567" w:firstLine="0"/>
        <w:rPr>
          <w:rFonts w:ascii="Times New Roman" w:hAnsi="Times New Roman"/>
          <w:strike/>
          <w:sz w:val="22"/>
          <w:szCs w:val="22"/>
        </w:rPr>
      </w:pPr>
    </w:p>
    <w:p w14:paraId="1A4995EE" w14:textId="7304190F" w:rsidR="00AE7B20" w:rsidRPr="00AE7B20" w:rsidRDefault="00AE7B20" w:rsidP="00AE7B20">
      <w:pPr>
        <w:widowControl w:val="0"/>
        <w:spacing w:before="1" w:after="1"/>
        <w:ind w:left="0" w:right="1" w:firstLine="0"/>
        <w:rPr>
          <w:rFonts w:ascii="Times New Roman" w:hAnsi="Times New Roman"/>
          <w:sz w:val="22"/>
          <w:szCs w:val="22"/>
        </w:rPr>
      </w:pPr>
      <w:r w:rsidRPr="00AE7B20">
        <w:rPr>
          <w:rFonts w:ascii="Times New Roman" w:hAnsi="Times New Roman"/>
          <w:sz w:val="22"/>
          <w:szCs w:val="22"/>
        </w:rPr>
        <w:t xml:space="preserve">Per quanto non espressamente previsto nel presente Atto di adesione, si rimanda a quanto stabilito nella DGR n. </w:t>
      </w:r>
      <w:r w:rsidR="00415F08">
        <w:rPr>
          <w:rFonts w:ascii="Times New Roman" w:hAnsi="Times New Roman"/>
          <w:sz w:val="22"/>
          <w:szCs w:val="22"/>
        </w:rPr>
        <w:t>397</w:t>
      </w:r>
      <w:r w:rsidRPr="00AE7B20">
        <w:rPr>
          <w:rFonts w:ascii="Times New Roman" w:hAnsi="Times New Roman"/>
          <w:sz w:val="22"/>
          <w:szCs w:val="22"/>
        </w:rPr>
        <w:t xml:space="preserve"> del </w:t>
      </w:r>
      <w:r w:rsidR="00415F08">
        <w:rPr>
          <w:rFonts w:ascii="Times New Roman" w:hAnsi="Times New Roman"/>
          <w:sz w:val="22"/>
          <w:szCs w:val="22"/>
        </w:rPr>
        <w:t>03/04/2018</w:t>
      </w:r>
      <w:r w:rsidRPr="00AE7B20">
        <w:rPr>
          <w:rFonts w:ascii="Times New Roman" w:hAnsi="Times New Roman"/>
          <w:sz w:val="22"/>
          <w:szCs w:val="22"/>
        </w:rPr>
        <w:t xml:space="preserve"> (</w:t>
      </w:r>
      <w:r w:rsidR="00B53FA6">
        <w:rPr>
          <w:rFonts w:ascii="Times New Roman" w:hAnsi="Times New Roman"/>
          <w:sz w:val="22"/>
          <w:szCs w:val="22"/>
        </w:rPr>
        <w:t>Linee guida</w:t>
      </w:r>
      <w:r w:rsidRPr="00AE7B20">
        <w:rPr>
          <w:rFonts w:ascii="Times New Roman" w:hAnsi="Times New Roman"/>
          <w:sz w:val="22"/>
          <w:szCs w:val="22"/>
        </w:rPr>
        <w:t xml:space="preserve">) e </w:t>
      </w:r>
      <w:r w:rsidRPr="00A42C08">
        <w:rPr>
          <w:rFonts w:ascii="Times New Roman" w:hAnsi="Times New Roman"/>
          <w:sz w:val="22"/>
          <w:szCs w:val="22"/>
        </w:rPr>
        <w:t>nel DD</w:t>
      </w:r>
      <w:r w:rsidR="00415F08" w:rsidRPr="00A42C08">
        <w:rPr>
          <w:rFonts w:ascii="Times New Roman" w:hAnsi="Times New Roman"/>
          <w:sz w:val="22"/>
          <w:szCs w:val="22"/>
        </w:rPr>
        <w:t>S</w:t>
      </w:r>
      <w:r w:rsidRPr="00A42C08">
        <w:rPr>
          <w:rFonts w:ascii="Times New Roman" w:hAnsi="Times New Roman"/>
          <w:sz w:val="22"/>
          <w:szCs w:val="22"/>
        </w:rPr>
        <w:t xml:space="preserve"> n. …….. del ……….</w:t>
      </w:r>
      <w:r w:rsidRPr="00AE7B20">
        <w:rPr>
          <w:rFonts w:ascii="Times New Roman" w:hAnsi="Times New Roman"/>
          <w:sz w:val="22"/>
          <w:szCs w:val="22"/>
        </w:rPr>
        <w:t xml:space="preserve"> (Avviso pubblico) che si intendono integralmente recepiti.</w:t>
      </w:r>
    </w:p>
    <w:p w14:paraId="14097B0B" w14:textId="77777777" w:rsidR="00AE7B20" w:rsidRPr="00AE7B20" w:rsidRDefault="00AE7B20" w:rsidP="00AE7B20">
      <w:pPr>
        <w:widowControl w:val="0"/>
        <w:tabs>
          <w:tab w:val="left" w:pos="0"/>
          <w:tab w:val="left" w:pos="283"/>
          <w:tab w:val="left" w:pos="4139"/>
          <w:tab w:val="left" w:pos="7370"/>
          <w:tab w:val="left" w:pos="7654"/>
        </w:tabs>
        <w:spacing w:after="0"/>
        <w:ind w:left="0" w:firstLine="0"/>
        <w:rPr>
          <w:rFonts w:ascii="Times New Roman" w:hAnsi="Times New Roman"/>
          <w:sz w:val="22"/>
          <w:szCs w:val="22"/>
        </w:rPr>
      </w:pPr>
    </w:p>
    <w:p w14:paraId="4AC21595" w14:textId="77777777" w:rsidR="00AE7B20" w:rsidRPr="003E53C9" w:rsidRDefault="00AE7B20" w:rsidP="00AE7B20">
      <w:pPr>
        <w:widowControl w:val="0"/>
        <w:tabs>
          <w:tab w:val="left" w:pos="283"/>
          <w:tab w:val="left" w:pos="3742"/>
          <w:tab w:val="left" w:pos="4139"/>
          <w:tab w:val="left" w:pos="7370"/>
          <w:tab w:val="left" w:pos="7654"/>
        </w:tabs>
        <w:spacing w:after="0"/>
        <w:ind w:left="0" w:firstLine="0"/>
        <w:rPr>
          <w:rFonts w:ascii="Times New Roman" w:hAnsi="Times New Roman"/>
          <w:sz w:val="22"/>
          <w:szCs w:val="22"/>
        </w:rPr>
      </w:pPr>
      <w:r w:rsidRPr="003E53C9">
        <w:rPr>
          <w:rFonts w:ascii="Times New Roman" w:hAnsi="Times New Roman"/>
          <w:sz w:val="22"/>
          <w:szCs w:val="22"/>
        </w:rPr>
        <w:t xml:space="preserve">          REGIONE MARCHE</w:t>
      </w:r>
      <w:r w:rsidRPr="003E53C9">
        <w:rPr>
          <w:rFonts w:ascii="Times New Roman" w:hAnsi="Times New Roman"/>
          <w:sz w:val="22"/>
          <w:szCs w:val="22"/>
        </w:rPr>
        <w:tab/>
      </w:r>
      <w:r w:rsidRPr="003E53C9">
        <w:rPr>
          <w:rFonts w:ascii="Times New Roman" w:hAnsi="Times New Roman"/>
          <w:sz w:val="22"/>
          <w:szCs w:val="22"/>
        </w:rPr>
        <w:tab/>
        <w:t xml:space="preserve">                          AMBITO TERRITORIALE SOCIALE n….</w:t>
      </w:r>
    </w:p>
    <w:p w14:paraId="12C2E500" w14:textId="17CA679D" w:rsidR="00AE7B20" w:rsidRPr="003E53C9" w:rsidRDefault="00AE7B20" w:rsidP="00AE7B20">
      <w:pPr>
        <w:widowControl w:val="0"/>
        <w:tabs>
          <w:tab w:val="left" w:pos="283"/>
          <w:tab w:val="left" w:pos="3742"/>
          <w:tab w:val="left" w:pos="4139"/>
          <w:tab w:val="left" w:pos="7370"/>
          <w:tab w:val="left" w:pos="7654"/>
        </w:tabs>
        <w:spacing w:after="0"/>
        <w:ind w:left="0" w:firstLine="0"/>
        <w:rPr>
          <w:rFonts w:ascii="Times New Roman" w:hAnsi="Times New Roman"/>
          <w:sz w:val="22"/>
          <w:szCs w:val="22"/>
        </w:rPr>
      </w:pPr>
      <w:r w:rsidRPr="003E53C9">
        <w:rPr>
          <w:rFonts w:ascii="Times New Roman" w:hAnsi="Times New Roman"/>
          <w:sz w:val="22"/>
          <w:szCs w:val="22"/>
        </w:rPr>
        <w:t xml:space="preserve">    </w:t>
      </w:r>
      <w:r w:rsidR="00B2648C">
        <w:rPr>
          <w:rFonts w:ascii="Times New Roman" w:hAnsi="Times New Roman"/>
          <w:sz w:val="22"/>
          <w:szCs w:val="22"/>
        </w:rPr>
        <w:t>Servizio Politiche Sociali e Sport</w:t>
      </w:r>
      <w:r w:rsidRPr="003E53C9">
        <w:rPr>
          <w:rFonts w:ascii="Times New Roman" w:hAnsi="Times New Roman"/>
          <w:sz w:val="22"/>
          <w:szCs w:val="22"/>
        </w:rPr>
        <w:tab/>
      </w:r>
      <w:r w:rsidRPr="003E53C9">
        <w:rPr>
          <w:rFonts w:ascii="Times New Roman" w:hAnsi="Times New Roman"/>
          <w:sz w:val="22"/>
          <w:szCs w:val="22"/>
        </w:rPr>
        <w:tab/>
        <w:t xml:space="preserve">                                        </w:t>
      </w:r>
      <w:r w:rsidR="00626F1D" w:rsidRPr="003E53C9">
        <w:rPr>
          <w:rFonts w:ascii="Times New Roman" w:hAnsi="Times New Roman"/>
          <w:sz w:val="22"/>
          <w:szCs w:val="22"/>
        </w:rPr>
        <w:t xml:space="preserve"> </w:t>
      </w:r>
      <w:r w:rsidRPr="003E53C9">
        <w:rPr>
          <w:rFonts w:ascii="Times New Roman" w:hAnsi="Times New Roman"/>
          <w:sz w:val="22"/>
          <w:szCs w:val="22"/>
        </w:rPr>
        <w:t xml:space="preserve"> Ente attuatore</w:t>
      </w:r>
      <w:r w:rsidR="00626F1D" w:rsidRPr="003E53C9">
        <w:rPr>
          <w:rFonts w:ascii="Times New Roman" w:hAnsi="Times New Roman"/>
          <w:sz w:val="22"/>
          <w:szCs w:val="22"/>
        </w:rPr>
        <w:t>…</w:t>
      </w:r>
    </w:p>
    <w:p w14:paraId="59D7EBBE" w14:textId="77777777" w:rsidR="00AE7B20" w:rsidRPr="003E53C9" w:rsidRDefault="00AE7B20" w:rsidP="00AE7B20">
      <w:pPr>
        <w:widowControl w:val="0"/>
        <w:tabs>
          <w:tab w:val="left" w:pos="283"/>
          <w:tab w:val="left" w:pos="3742"/>
          <w:tab w:val="left" w:pos="4139"/>
          <w:tab w:val="left" w:pos="7370"/>
          <w:tab w:val="left" w:pos="7654"/>
        </w:tabs>
        <w:spacing w:after="0"/>
        <w:ind w:left="0" w:firstLine="0"/>
        <w:rPr>
          <w:rFonts w:ascii="Times New Roman" w:hAnsi="Times New Roman"/>
          <w:i/>
          <w:sz w:val="22"/>
          <w:szCs w:val="22"/>
        </w:rPr>
      </w:pPr>
      <w:r w:rsidRPr="003E53C9">
        <w:rPr>
          <w:rFonts w:ascii="Times New Roman" w:hAnsi="Times New Roman"/>
          <w:sz w:val="22"/>
          <w:szCs w:val="22"/>
        </w:rPr>
        <w:tab/>
        <w:t xml:space="preserve">            </w:t>
      </w:r>
      <w:r w:rsidRPr="003E53C9">
        <w:rPr>
          <w:rFonts w:ascii="Times New Roman" w:hAnsi="Times New Roman"/>
          <w:i/>
          <w:sz w:val="22"/>
          <w:szCs w:val="22"/>
        </w:rPr>
        <w:t>Il Dirigente</w:t>
      </w:r>
      <w:r w:rsidRPr="003E53C9">
        <w:rPr>
          <w:rFonts w:ascii="Times New Roman" w:hAnsi="Times New Roman"/>
          <w:sz w:val="22"/>
          <w:szCs w:val="22"/>
        </w:rPr>
        <w:tab/>
      </w:r>
      <w:r w:rsidRPr="003E53C9">
        <w:rPr>
          <w:rFonts w:ascii="Times New Roman" w:hAnsi="Times New Roman"/>
          <w:sz w:val="22"/>
          <w:szCs w:val="22"/>
        </w:rPr>
        <w:tab/>
        <w:t xml:space="preserve">                                       </w:t>
      </w:r>
      <w:r w:rsidRPr="003E53C9">
        <w:rPr>
          <w:rFonts w:ascii="Times New Roman" w:hAnsi="Times New Roman"/>
          <w:i/>
          <w:sz w:val="22"/>
          <w:szCs w:val="22"/>
        </w:rPr>
        <w:t>Legale rappresentante</w:t>
      </w:r>
    </w:p>
    <w:p w14:paraId="76148F3C" w14:textId="4AF5A6EF" w:rsidR="00015B8A" w:rsidRDefault="00015B8A">
      <w:pPr>
        <w:spacing w:after="0"/>
        <w:ind w:left="0" w:firstLine="0"/>
        <w:jc w:val="left"/>
        <w:rPr>
          <w:rFonts w:ascii="Times New Roman" w:hAnsi="Times New Roman"/>
          <w:i/>
        </w:rPr>
      </w:pPr>
    </w:p>
    <w:p w14:paraId="2CB6FFF4" w14:textId="19FADDBF" w:rsidR="00272752" w:rsidRDefault="00272752">
      <w:pPr>
        <w:spacing w:after="0"/>
        <w:ind w:left="0" w:firstLine="0"/>
        <w:jc w:val="left"/>
        <w:rPr>
          <w:rFonts w:ascii="Times New Roman" w:hAnsi="Times New Roman"/>
          <w:b/>
          <w:i/>
        </w:rPr>
      </w:pPr>
    </w:p>
    <w:sectPr w:rsidR="00272752">
      <w:headerReference w:type="default" r:id="rId9"/>
      <w:type w:val="continuous"/>
      <w:pgSz w:w="11907" w:h="16840"/>
      <w:pgMar w:top="1418" w:right="567" w:bottom="1418" w:left="56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E93A" w14:textId="77777777" w:rsidR="00A866BE" w:rsidRDefault="00A866BE">
      <w:r>
        <w:separator/>
      </w:r>
    </w:p>
  </w:endnote>
  <w:endnote w:type="continuationSeparator" w:id="0">
    <w:p w14:paraId="572C7E8F" w14:textId="77777777" w:rsidR="00A866BE" w:rsidRDefault="00A8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3C05" w14:textId="77777777" w:rsidR="00A866BE" w:rsidRDefault="00A866BE">
      <w:r>
        <w:separator/>
      </w:r>
    </w:p>
  </w:footnote>
  <w:footnote w:type="continuationSeparator" w:id="0">
    <w:p w14:paraId="79CCA750" w14:textId="77777777" w:rsidR="00A866BE" w:rsidRDefault="00A8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5818" w14:textId="319F5508" w:rsidR="00A866BE" w:rsidRDefault="00A866BE">
    <w:pPr>
      <w:pStyle w:val="Intestazione"/>
      <w:framePr w:wrap="auto" w:vAnchor="text" w:hAnchor="page" w:x="11059" w:y="431"/>
      <w:jc w:val="center"/>
      <w:rPr>
        <w:rStyle w:val="Numeropagina"/>
      </w:rPr>
    </w:pPr>
    <w:r>
      <w:rPr>
        <w:rStyle w:val="Numeropagina"/>
        <w:sz w:val="16"/>
      </w:rPr>
      <w:fldChar w:fldCharType="begin"/>
    </w:r>
    <w:r>
      <w:rPr>
        <w:rStyle w:val="Numeropagina"/>
        <w:sz w:val="16"/>
      </w:rPr>
      <w:instrText xml:space="preserve">PAGE  </w:instrText>
    </w:r>
    <w:r>
      <w:rPr>
        <w:rStyle w:val="Numeropagina"/>
        <w:sz w:val="16"/>
      </w:rPr>
      <w:fldChar w:fldCharType="separate"/>
    </w:r>
    <w:r w:rsidR="00A41F76">
      <w:rPr>
        <w:rStyle w:val="Numeropagina"/>
        <w:noProof/>
        <w:sz w:val="16"/>
      </w:rPr>
      <w:t>10</w:t>
    </w:r>
    <w:r>
      <w:rPr>
        <w:rStyle w:val="Numeropagina"/>
        <w:sz w:val="16"/>
      </w:rPr>
      <w:fldChar w:fldCharType="end"/>
    </w:r>
  </w:p>
  <w:p w14:paraId="5DD66F20" w14:textId="77777777" w:rsidR="00A866BE" w:rsidRDefault="00A866BE">
    <w:pPr>
      <w:pStyle w:val="Intestazione"/>
      <w:ind w:right="360"/>
    </w:pPr>
    <w:r>
      <w:rPr>
        <w:noProof/>
      </w:rPr>
      <mc:AlternateContent>
        <mc:Choice Requires="wps">
          <w:drawing>
            <wp:anchor distT="0" distB="0" distL="114300" distR="114300" simplePos="0" relativeHeight="251658752" behindDoc="0" locked="0" layoutInCell="0" allowOverlap="1" wp14:anchorId="06A63207" wp14:editId="30D9FD80">
              <wp:simplePos x="0" y="0"/>
              <wp:positionH relativeFrom="column">
                <wp:posOffset>5395595</wp:posOffset>
              </wp:positionH>
              <wp:positionV relativeFrom="paragraph">
                <wp:posOffset>419735</wp:posOffset>
              </wp:positionV>
              <wp:extent cx="823595" cy="63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8B5D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5pt,33.05pt" to="489.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35DEF1DD" wp14:editId="44F1875F">
              <wp:simplePos x="0" y="0"/>
              <wp:positionH relativeFrom="column">
                <wp:posOffset>5395595</wp:posOffset>
              </wp:positionH>
              <wp:positionV relativeFrom="paragraph">
                <wp:posOffset>99060</wp:posOffset>
              </wp:positionV>
              <wp:extent cx="823595" cy="3670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70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4BB01A" w14:textId="77777777" w:rsidR="00A866BE" w:rsidRDefault="00A866BE">
                          <w:pPr>
                            <w:jc w:val="center"/>
                            <w:rPr>
                              <w:sz w:val="16"/>
                            </w:rPr>
                          </w:pPr>
                          <w:r>
                            <w:rPr>
                              <w:sz w:val="16"/>
                            </w:rPr>
                            <w:t>seduta del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EF1DD" id="Rectangle 3" o:spid="_x0000_s1026" style="position:absolute;left:0;text-align:left;margin-left:424.85pt;margin-top:7.8pt;width:64.85pt;height:2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" o:allowincell="f" filled="f">
              <v:textbox inset="1pt,1pt,1pt,1pt">
                <w:txbxContent>
                  <w:p w14:paraId="074BB01A" w14:textId="77777777" w:rsidR="00A866BE" w:rsidRDefault="00A866BE">
                    <w:pPr>
                      <w:jc w:val="center"/>
                      <w:rPr>
                        <w:sz w:val="16"/>
                      </w:rPr>
                    </w:pPr>
                    <w:r>
                      <w:rPr>
                        <w:sz w:val="16"/>
                      </w:rPr>
                      <w:t>seduta del</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00E32A6C" wp14:editId="25DF1BB8">
              <wp:simplePos x="0" y="0"/>
              <wp:positionH relativeFrom="column">
                <wp:posOffset>377190</wp:posOffset>
              </wp:positionH>
              <wp:positionV relativeFrom="paragraph">
                <wp:posOffset>6985</wp:posOffset>
              </wp:positionV>
              <wp:extent cx="2103755" cy="4476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9CFAF4" w14:textId="77777777" w:rsidR="00A866BE" w:rsidRDefault="00A866BE">
                          <w:pPr>
                            <w:spacing w:after="0"/>
                            <w:jc w:val="center"/>
                            <w:rPr>
                              <w:rFonts w:ascii="Book Antiqua" w:hAnsi="Book Antiqua"/>
                            </w:rPr>
                          </w:pPr>
                          <w:r>
                            <w:rPr>
                              <w:rFonts w:ascii="Book Antiqua" w:hAnsi="Book Antiqua"/>
                              <w:sz w:val="32"/>
                            </w:rPr>
                            <w:t>REGIONE MARCHE</w:t>
                          </w:r>
                        </w:p>
                        <w:p w14:paraId="25544A45" w14:textId="77777777" w:rsidR="00A866BE" w:rsidRDefault="00A866BE">
                          <w:pPr>
                            <w:pStyle w:val="Tabe1"/>
                          </w:pPr>
                          <w:r>
                            <w:rPr>
                              <w:smallCaps/>
                            </w:rPr>
                            <w:t>Giunta regionale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2A6C" id="Rectangle 2" o:spid="_x0000_s1027" style="position:absolute;left:0;text-align:left;margin-left:29.7pt;margin-top:.55pt;width:165.6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" o:allowincell="f" filled="f" stroked="f">
              <v:textbox inset="1pt,1pt,1pt,1pt">
                <w:txbxContent>
                  <w:p w14:paraId="549CFAF4" w14:textId="77777777" w:rsidR="00A866BE" w:rsidRDefault="00A866BE">
                    <w:pPr>
                      <w:spacing w:after="0"/>
                      <w:jc w:val="center"/>
                      <w:rPr>
                        <w:rFonts w:ascii="Book Antiqua" w:hAnsi="Book Antiqua"/>
                      </w:rPr>
                    </w:pPr>
                    <w:r>
                      <w:rPr>
                        <w:rFonts w:ascii="Book Antiqua" w:hAnsi="Book Antiqua"/>
                        <w:sz w:val="32"/>
                      </w:rPr>
                      <w:t>REGIONE MARCHE</w:t>
                    </w:r>
                  </w:p>
                  <w:p w14:paraId="25544A45" w14:textId="77777777" w:rsidR="00A866BE" w:rsidRDefault="00A866BE">
                    <w:pPr>
                      <w:pStyle w:val="Tabe1"/>
                    </w:pPr>
                    <w:r>
                      <w:rPr>
                        <w:smallCaps/>
                      </w:rPr>
                      <w:t>Giunta regionale</w:t>
                    </w: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7B373B4E" wp14:editId="10EB2666">
              <wp:simplePos x="0" y="0"/>
              <wp:positionH relativeFrom="column">
                <wp:posOffset>6481445</wp:posOffset>
              </wp:positionH>
              <wp:positionV relativeFrom="paragraph">
                <wp:posOffset>92075</wp:posOffset>
              </wp:positionV>
              <wp:extent cx="368300" cy="36258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25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FF455" w14:textId="77777777" w:rsidR="00A866BE" w:rsidRDefault="00A866BE">
                          <w:pPr>
                            <w:jc w:val="center"/>
                            <w:rPr>
                              <w:sz w:val="16"/>
                            </w:rPr>
                          </w:pPr>
                          <w:r>
                            <w:rPr>
                              <w:sz w:val="16"/>
                            </w:rPr>
                            <w:t>pag.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3B4E" id="Rectangle 1" o:spid="_x0000_s1028" style="position:absolute;left:0;text-align:left;margin-left:510.35pt;margin-top:7.25pt;width:29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N57QIAAEU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" o:allowincell="f" filled="f">
              <v:textbox inset="1pt,1pt,1pt,1pt">
                <w:txbxContent>
                  <w:p w14:paraId="1EFFF455" w14:textId="77777777" w:rsidR="00A866BE" w:rsidRDefault="00A866BE">
                    <w:pPr>
                      <w:jc w:val="center"/>
                      <w:rPr>
                        <w:sz w:val="16"/>
                      </w:rPr>
                    </w:pPr>
                    <w:r>
                      <w:rPr>
                        <w:sz w:val="16"/>
                      </w:rPr>
                      <w:t>pag.</w:t>
                    </w:r>
                  </w:p>
                </w:txbxContent>
              </v:textbox>
            </v:rect>
          </w:pict>
        </mc:Fallback>
      </mc:AlternateContent>
    </w:r>
    <w:r>
      <w:rPr>
        <w:sz w:val="20"/>
      </w:rPr>
      <w:object w:dxaOrig="473" w:dyaOrig="602" w14:anchorId="282CC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30.1pt" fillcolor="window">
          <v:imagedata r:id="rId1" o:title=""/>
        </v:shape>
        <o:OLEObject Type="Embed" ProgID="Word.Picture.8" ShapeID="_x0000_i1025" DrawAspect="Content" ObjectID="_1589361438" r:id="rId2"/>
      </w:object>
    </w:r>
  </w:p>
  <w:p w14:paraId="067219BC" w14:textId="77777777" w:rsidR="00A866BE" w:rsidRDefault="00A866BE">
    <w:pPr>
      <w:pStyle w:val="Intestazione"/>
      <w:spacing w:after="0"/>
    </w:pPr>
    <w:r>
      <w:rPr>
        <w:noProof/>
      </w:rPr>
      <mc:AlternateContent>
        <mc:Choice Requires="wps">
          <w:drawing>
            <wp:anchor distT="0" distB="0" distL="114300" distR="114300" simplePos="0" relativeHeight="251657728" behindDoc="0" locked="0" layoutInCell="0" allowOverlap="1" wp14:anchorId="58DE5B07" wp14:editId="6556F2AF">
              <wp:simplePos x="0" y="0"/>
              <wp:positionH relativeFrom="column">
                <wp:posOffset>5401310</wp:posOffset>
              </wp:positionH>
              <wp:positionV relativeFrom="paragraph">
                <wp:posOffset>117475</wp:posOffset>
              </wp:positionV>
              <wp:extent cx="823595" cy="3702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702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9F804" w14:textId="77777777" w:rsidR="00A866BE" w:rsidRDefault="00A866BE">
                          <w:pPr>
                            <w:jc w:val="center"/>
                            <w:rPr>
                              <w:sz w:val="16"/>
                            </w:rPr>
                          </w:pPr>
                          <w:r>
                            <w:rPr>
                              <w:sz w:val="16"/>
                            </w:rPr>
                            <w:t>delibera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E5B07" id="Rectangle 4" o:spid="_x0000_s1029" style="position:absolute;left:0;text-align:left;margin-left:425.3pt;margin-top:9.25pt;width:64.85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7gIAAE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" o:allowincell="f" filled="f">
              <v:textbox inset="1pt,1pt,1pt,1pt">
                <w:txbxContent>
                  <w:p w14:paraId="16E9F804" w14:textId="77777777" w:rsidR="00A866BE" w:rsidRDefault="00A866BE">
                    <w:pPr>
                      <w:jc w:val="center"/>
                      <w:rPr>
                        <w:sz w:val="16"/>
                      </w:rPr>
                    </w:pPr>
                    <w:r>
                      <w:rPr>
                        <w:sz w:val="16"/>
                      </w:rPr>
                      <w:t>delibera</w:t>
                    </w:r>
                  </w:p>
                </w:txbxContent>
              </v:textbox>
            </v:rect>
          </w:pict>
        </mc:Fallback>
      </mc:AlternateContent>
    </w:r>
  </w:p>
  <w:p w14:paraId="6252057B" w14:textId="77777777" w:rsidR="00A866BE" w:rsidRDefault="00A866BE">
    <w:pPr>
      <w:pStyle w:val="Intestazione"/>
      <w:spacing w:after="0"/>
    </w:pPr>
  </w:p>
  <w:p w14:paraId="7FA924C2" w14:textId="77777777" w:rsidR="00A866BE" w:rsidRDefault="00A866BE">
    <w:pPr>
      <w:pStyle w:val="Intestazione"/>
      <w:spacing w:after="0"/>
      <w:rPr>
        <w:b/>
        <w:sz w:val="18"/>
      </w:rPr>
    </w:pPr>
    <w:r>
      <w:rPr>
        <w:noProof/>
        <w:sz w:val="18"/>
      </w:rPr>
      <mc:AlternateContent>
        <mc:Choice Requires="wps">
          <w:drawing>
            <wp:anchor distT="0" distB="0" distL="114300" distR="114300" simplePos="0" relativeHeight="251659776" behindDoc="0" locked="0" layoutInCell="0" allowOverlap="1" wp14:anchorId="53A906EE" wp14:editId="167BACC2">
              <wp:simplePos x="0" y="0"/>
              <wp:positionH relativeFrom="column">
                <wp:posOffset>5400675</wp:posOffset>
              </wp:positionH>
              <wp:positionV relativeFrom="paragraph">
                <wp:posOffset>69215</wp:posOffset>
              </wp:positionV>
              <wp:extent cx="82359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59A5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5.45pt" to="49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Om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5ygy9ycGhlI/a5VYf5FP/oOrvBklVtkRumWf4fOwhLHYR4VWIM0wP+Jvhk6Lg&#10;Q3ZW+TIdGt05SCgAOvhuHMdusINFNWxmk2m6AF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" o:allowincell="f">
              <v:stroke startarrowwidth="narrow" startarrowlength="short" endarrowwidth="narrow" endarrowlength="short"/>
            </v:line>
          </w:pict>
        </mc:Fallback>
      </mc:AlternateContent>
    </w:r>
    <w:r>
      <w:rPr>
        <w:b/>
        <w:sz w:val="18"/>
      </w:rPr>
      <w:t>DELIBERAZIONE DELLA GIUNTA REGIONALE</w:t>
    </w:r>
  </w:p>
  <w:p w14:paraId="16F427F5" w14:textId="77777777" w:rsidR="00A866BE" w:rsidRDefault="00A866BE">
    <w:pPr>
      <w:pStyle w:val="Intestazione"/>
      <w:spacing w:after="0"/>
      <w:rPr>
        <w:b/>
        <w:sz w:val="18"/>
      </w:rPr>
    </w:pPr>
  </w:p>
  <w:p w14:paraId="2FAD90B0" w14:textId="77777777" w:rsidR="00A866BE" w:rsidRDefault="00A866BE">
    <w:pPr>
      <w:pStyle w:val="Intestazione"/>
      <w:rPr>
        <w:b/>
      </w:rPr>
    </w:pPr>
    <w:r>
      <w:rPr>
        <w:noProof/>
      </w:rPr>
      <mc:AlternateContent>
        <mc:Choice Requires="wpg">
          <w:drawing>
            <wp:anchor distT="0" distB="0" distL="114300" distR="114300" simplePos="0" relativeHeight="251660800" behindDoc="0" locked="0" layoutInCell="0" allowOverlap="1" wp14:anchorId="219F4F37" wp14:editId="77AEC86B">
              <wp:simplePos x="0" y="0"/>
              <wp:positionH relativeFrom="column">
                <wp:posOffset>-85090</wp:posOffset>
              </wp:positionH>
              <wp:positionV relativeFrom="paragraph">
                <wp:posOffset>77470</wp:posOffset>
              </wp:positionV>
              <wp:extent cx="6898640" cy="842200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8422005"/>
                        <a:chOff x="-1728" y="0"/>
                        <a:chExt cx="21728" cy="20000"/>
                      </a:xfrm>
                    </wpg:grpSpPr>
                    <wps:wsp>
                      <wps:cNvPr id="2" name="Line 8"/>
                      <wps:cNvCnPr/>
                      <wps:spPr bwMode="auto">
                        <a:xfrm>
                          <a:off x="19994" y="25"/>
                          <a:ext cx="6" cy="199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wps:spPr bwMode="auto">
                        <a:xfrm>
                          <a:off x="-1682" y="3"/>
                          <a:ext cx="21674" cy="6"/>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0"/>
                      <wps:cNvCnPr/>
                      <wps:spPr bwMode="auto">
                        <a:xfrm flipH="1">
                          <a:off x="-1728" y="0"/>
                          <a:ext cx="10" cy="1998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6EE5A9" id="Group 7" o:spid="_x0000_s1026" style="position:absolute;margin-left:-6.7pt;margin-top:6.1pt;width:543.2pt;height:663.15pt;z-index:251660800" coordorigin="-1728" coordsize="2172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" o:allowincell="f">
              <v:line id="Line 8" o:spid="_x0000_s1027" style="position:absolute;visibility:visible;mso-wrap-style:square" from="19994,25"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">
                <v:stroke startarrowwidth="narrow" startarrowlength="short" endarrowwidth="narrow" endarrowlength="short"/>
              </v:line>
              <v:line id="Line 9" o:spid="_x0000_s1028" style="position:absolute;visibility:visible;mso-wrap-style:square" from="-1682,3" to="19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10" o:spid="_x0000_s1029" style="position:absolute;flip:x;visibility:visible;mso-wrap-style:square" from="-1728,0" to="-1718,1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&#1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15:restartNumberingAfterBreak="0">
    <w:nsid w:val="0252406F"/>
    <w:multiLevelType w:val="hybridMultilevel"/>
    <w:tmpl w:val="21C26B06"/>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2C57148"/>
    <w:multiLevelType w:val="hybridMultilevel"/>
    <w:tmpl w:val="378EA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5572D1"/>
    <w:multiLevelType w:val="hybridMultilevel"/>
    <w:tmpl w:val="ABEC257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047D50A9"/>
    <w:multiLevelType w:val="hybridMultilevel"/>
    <w:tmpl w:val="60C6E5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6D838E3"/>
    <w:multiLevelType w:val="hybridMultilevel"/>
    <w:tmpl w:val="2FB6DC8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828145F"/>
    <w:multiLevelType w:val="multilevel"/>
    <w:tmpl w:val="3FCA96CA"/>
    <w:lvl w:ilvl="0">
      <w:start w:val="1"/>
      <w:numFmt w:val="bullet"/>
      <w:lvlText w:val=""/>
      <w:lvlJc w:val="left"/>
      <w:pPr>
        <w:ind w:left="4045" w:hanging="360"/>
      </w:pPr>
      <w:rPr>
        <w:rFonts w:ascii="Wingdings" w:hAnsi="Wingdings"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B185833"/>
    <w:multiLevelType w:val="hybridMultilevel"/>
    <w:tmpl w:val="CE460EB4"/>
    <w:lvl w:ilvl="0" w:tplc="AD3AFA8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245CAA"/>
    <w:multiLevelType w:val="hybridMultilevel"/>
    <w:tmpl w:val="1B2A5E64"/>
    <w:lvl w:ilvl="0" w:tplc="04100005">
      <w:start w:val="1"/>
      <w:numFmt w:val="bullet"/>
      <w:lvlText w:val=""/>
      <w:lvlJc w:val="left"/>
      <w:pPr>
        <w:ind w:left="1065" w:hanging="360"/>
      </w:pPr>
      <w:rPr>
        <w:rFonts w:ascii="Wingdings" w:hAnsi="Wingding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15:restartNumberingAfterBreak="0">
    <w:nsid w:val="117F5811"/>
    <w:multiLevelType w:val="hybridMultilevel"/>
    <w:tmpl w:val="A880E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AF25A6"/>
    <w:multiLevelType w:val="hybridMultilevel"/>
    <w:tmpl w:val="FC7E14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6320B"/>
    <w:multiLevelType w:val="hybridMultilevel"/>
    <w:tmpl w:val="4BCC2DE8"/>
    <w:lvl w:ilvl="0" w:tplc="AD3AFA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F62D6"/>
    <w:multiLevelType w:val="hybridMultilevel"/>
    <w:tmpl w:val="954ADCE8"/>
    <w:lvl w:ilvl="0" w:tplc="0410000B">
      <w:start w:val="1"/>
      <w:numFmt w:val="bullet"/>
      <w:lvlText w:val=""/>
      <w:lvlJc w:val="left"/>
      <w:pPr>
        <w:ind w:left="1260" w:hanging="360"/>
      </w:pPr>
      <w:rPr>
        <w:rFonts w:ascii="Wingdings" w:hAnsi="Wingdings"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17D75965"/>
    <w:multiLevelType w:val="hybridMultilevel"/>
    <w:tmpl w:val="8862B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0D2EA8"/>
    <w:multiLevelType w:val="hybridMultilevel"/>
    <w:tmpl w:val="2B326C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DB019D6"/>
    <w:multiLevelType w:val="hybridMultilevel"/>
    <w:tmpl w:val="A72CB8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EF4F51"/>
    <w:multiLevelType w:val="hybridMultilevel"/>
    <w:tmpl w:val="4BC646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673398"/>
    <w:multiLevelType w:val="hybridMultilevel"/>
    <w:tmpl w:val="9A369A0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1F55E61"/>
    <w:multiLevelType w:val="hybridMultilevel"/>
    <w:tmpl w:val="04CE9CC6"/>
    <w:lvl w:ilvl="0" w:tplc="96DAB09E">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494024"/>
    <w:multiLevelType w:val="hybridMultilevel"/>
    <w:tmpl w:val="B6D491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794193"/>
    <w:multiLevelType w:val="hybridMultilevel"/>
    <w:tmpl w:val="11A41716"/>
    <w:lvl w:ilvl="0" w:tplc="43F8FFE8">
      <w:start w:val="1"/>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D2707A"/>
    <w:multiLevelType w:val="hybridMultilevel"/>
    <w:tmpl w:val="AEF44D6A"/>
    <w:lvl w:ilvl="0" w:tplc="AD3AFA8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2261346"/>
    <w:multiLevelType w:val="hybridMultilevel"/>
    <w:tmpl w:val="47F05602"/>
    <w:lvl w:ilvl="0" w:tplc="BA76CB48">
      <w:start w:val="1"/>
      <w:numFmt w:val="lowerLetter"/>
      <w:lvlText w:val="%1."/>
      <w:lvlJc w:val="left"/>
      <w:pPr>
        <w:ind w:left="900" w:hanging="360"/>
      </w:pPr>
      <w:rPr>
        <w:rFont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3" w15:restartNumberingAfterBreak="0">
    <w:nsid w:val="36EA6EAB"/>
    <w:multiLevelType w:val="hybridMultilevel"/>
    <w:tmpl w:val="DE38837C"/>
    <w:lvl w:ilvl="0" w:tplc="0154327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3A9A5DFA"/>
    <w:multiLevelType w:val="hybridMultilevel"/>
    <w:tmpl w:val="1710019A"/>
    <w:lvl w:ilvl="0" w:tplc="0C8488A8">
      <w:numFmt w:val="bullet"/>
      <w:lvlText w:val="-"/>
      <w:lvlJc w:val="left"/>
      <w:pPr>
        <w:ind w:left="566" w:hanging="360"/>
      </w:pPr>
      <w:rPr>
        <w:rFonts w:ascii="Times New Roman" w:eastAsia="Times New Roman" w:hAnsi="Times New Roman" w:cs="Times New Roman"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5" w15:restartNumberingAfterBreak="0">
    <w:nsid w:val="3A9E6C17"/>
    <w:multiLevelType w:val="hybridMultilevel"/>
    <w:tmpl w:val="1272E0C6"/>
    <w:lvl w:ilvl="0" w:tplc="0C8488A8">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330181"/>
    <w:multiLevelType w:val="hybridMultilevel"/>
    <w:tmpl w:val="DF821D38"/>
    <w:lvl w:ilvl="0" w:tplc="546E5B6E">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0F41CC4"/>
    <w:multiLevelType w:val="hybridMultilevel"/>
    <w:tmpl w:val="824638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62119"/>
    <w:multiLevelType w:val="hybridMultilevel"/>
    <w:tmpl w:val="C4EADD82"/>
    <w:lvl w:ilvl="0" w:tplc="98EE772E">
      <w:start w:val="1"/>
      <w:numFmt w:val="decimal"/>
      <w:lvlText w:val="%1."/>
      <w:lvlJc w:val="left"/>
      <w:pPr>
        <w:ind w:left="644" w:hanging="360"/>
      </w:pPr>
      <w:rPr>
        <w:rFonts w:cs="Times New Roman" w:hint="default"/>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29" w15:restartNumberingAfterBreak="0">
    <w:nsid w:val="44204321"/>
    <w:multiLevelType w:val="hybridMultilevel"/>
    <w:tmpl w:val="B478F58E"/>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0" w15:restartNumberingAfterBreak="0">
    <w:nsid w:val="4A9F6F58"/>
    <w:multiLevelType w:val="hybridMultilevel"/>
    <w:tmpl w:val="9A369A0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C25E6D"/>
    <w:multiLevelType w:val="hybridMultilevel"/>
    <w:tmpl w:val="3304AE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163FE1"/>
    <w:multiLevelType w:val="hybridMultilevel"/>
    <w:tmpl w:val="3A880640"/>
    <w:lvl w:ilvl="0" w:tplc="D9B8E5AA">
      <w:numFmt w:val="bullet"/>
      <w:lvlText w:val="-"/>
      <w:lvlJc w:val="left"/>
      <w:pPr>
        <w:ind w:left="218" w:hanging="360"/>
      </w:pPr>
      <w:rPr>
        <w:rFonts w:ascii="Times New Roman" w:eastAsia="Times New Roman" w:hAnsi="Times New Roman"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33" w15:restartNumberingAfterBreak="0">
    <w:nsid w:val="536918D8"/>
    <w:multiLevelType w:val="hybridMultilevel"/>
    <w:tmpl w:val="94200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377359D"/>
    <w:multiLevelType w:val="hybridMultilevel"/>
    <w:tmpl w:val="F502D6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7B31F1"/>
    <w:multiLevelType w:val="hybridMultilevel"/>
    <w:tmpl w:val="5CA830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62FA5864"/>
    <w:multiLevelType w:val="hybridMultilevel"/>
    <w:tmpl w:val="8C5C25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711F55"/>
    <w:multiLevelType w:val="hybridMultilevel"/>
    <w:tmpl w:val="51E40482"/>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95D04"/>
    <w:multiLevelType w:val="hybridMultilevel"/>
    <w:tmpl w:val="68BEB6B2"/>
    <w:lvl w:ilvl="0" w:tplc="04100017">
      <w:start w:val="1"/>
      <w:numFmt w:val="lowerLetter"/>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1839EF"/>
    <w:multiLevelType w:val="hybridMultilevel"/>
    <w:tmpl w:val="75802F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397432"/>
    <w:multiLevelType w:val="hybridMultilevel"/>
    <w:tmpl w:val="F690AB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9E5536C"/>
    <w:multiLevelType w:val="hybridMultilevel"/>
    <w:tmpl w:val="2D72FA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2533D0"/>
    <w:multiLevelType w:val="hybridMultilevel"/>
    <w:tmpl w:val="8598B2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B602CB"/>
    <w:multiLevelType w:val="hybridMultilevel"/>
    <w:tmpl w:val="0AA6C2FE"/>
    <w:lvl w:ilvl="0" w:tplc="1F56997E">
      <w:start w:val="1"/>
      <w:numFmt w:val="decimal"/>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44" w15:restartNumberingAfterBreak="0">
    <w:nsid w:val="6CD733C3"/>
    <w:multiLevelType w:val="hybridMultilevel"/>
    <w:tmpl w:val="F2322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D011335"/>
    <w:multiLevelType w:val="hybridMultilevel"/>
    <w:tmpl w:val="12442188"/>
    <w:lvl w:ilvl="0" w:tplc="B79680CA">
      <w:numFmt w:val="bullet"/>
      <w:lvlText w:val="-"/>
      <w:lvlJc w:val="left"/>
      <w:pPr>
        <w:ind w:left="720" w:hanging="360"/>
      </w:pPr>
      <w:rPr>
        <w:rFonts w:ascii="Verdana" w:hAnsi="Verdana"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D897F95"/>
    <w:multiLevelType w:val="hybridMultilevel"/>
    <w:tmpl w:val="DC5A1502"/>
    <w:lvl w:ilvl="0" w:tplc="CA025180">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47" w15:restartNumberingAfterBreak="0">
    <w:nsid w:val="70640025"/>
    <w:multiLevelType w:val="hybridMultilevel"/>
    <w:tmpl w:val="F16AF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1F4763B"/>
    <w:multiLevelType w:val="hybridMultilevel"/>
    <w:tmpl w:val="0638EF3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5017F96"/>
    <w:multiLevelType w:val="hybridMultilevel"/>
    <w:tmpl w:val="C4FA6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8F40643"/>
    <w:multiLevelType w:val="hybridMultilevel"/>
    <w:tmpl w:val="E800D322"/>
    <w:lvl w:ilvl="0" w:tplc="04100005">
      <w:start w:val="1"/>
      <w:numFmt w:val="bullet"/>
      <w:lvlText w:val=""/>
      <w:lvlJc w:val="left"/>
      <w:pPr>
        <w:ind w:left="1321" w:hanging="360"/>
      </w:pPr>
      <w:rPr>
        <w:rFonts w:ascii="Wingdings" w:hAnsi="Wingdings" w:hint="default"/>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51" w15:restartNumberingAfterBreak="0">
    <w:nsid w:val="7B6E77AC"/>
    <w:multiLevelType w:val="hybridMultilevel"/>
    <w:tmpl w:val="A00A1674"/>
    <w:lvl w:ilvl="0" w:tplc="04100005">
      <w:start w:val="1"/>
      <w:numFmt w:val="bullet"/>
      <w:lvlText w:val=""/>
      <w:lvlJc w:val="left"/>
      <w:pPr>
        <w:ind w:left="900" w:hanging="360"/>
      </w:pPr>
      <w:rPr>
        <w:rFonts w:ascii="Wingdings" w:hAnsi="Wingding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52" w15:restartNumberingAfterBreak="0">
    <w:nsid w:val="7E683A76"/>
    <w:multiLevelType w:val="hybridMultilevel"/>
    <w:tmpl w:val="DBAAA0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0"/>
  </w:num>
  <w:num w:numId="4">
    <w:abstractNumId w:val="23"/>
  </w:num>
  <w:num w:numId="5">
    <w:abstractNumId w:val="12"/>
  </w:num>
  <w:num w:numId="6">
    <w:abstractNumId w:val="19"/>
  </w:num>
  <w:num w:numId="7">
    <w:abstractNumId w:val="21"/>
  </w:num>
  <w:num w:numId="8">
    <w:abstractNumId w:val="3"/>
  </w:num>
  <w:num w:numId="9">
    <w:abstractNumId w:val="28"/>
  </w:num>
  <w:num w:numId="10">
    <w:abstractNumId w:val="27"/>
  </w:num>
  <w:num w:numId="11">
    <w:abstractNumId w:val="8"/>
  </w:num>
  <w:num w:numId="12">
    <w:abstractNumId w:val="6"/>
  </w:num>
  <w:num w:numId="13">
    <w:abstractNumId w:val="52"/>
  </w:num>
  <w:num w:numId="14">
    <w:abstractNumId w:val="18"/>
  </w:num>
  <w:num w:numId="15">
    <w:abstractNumId w:val="34"/>
  </w:num>
  <w:num w:numId="16">
    <w:abstractNumId w:val="46"/>
  </w:num>
  <w:num w:numId="17">
    <w:abstractNumId w:val="31"/>
  </w:num>
  <w:num w:numId="18">
    <w:abstractNumId w:val="1"/>
  </w:num>
  <w:num w:numId="19">
    <w:abstractNumId w:val="7"/>
  </w:num>
  <w:num w:numId="20">
    <w:abstractNumId w:val="42"/>
  </w:num>
  <w:num w:numId="21">
    <w:abstractNumId w:val="13"/>
  </w:num>
  <w:num w:numId="22">
    <w:abstractNumId w:val="33"/>
  </w:num>
  <w:num w:numId="23">
    <w:abstractNumId w:val="16"/>
  </w:num>
  <w:num w:numId="24">
    <w:abstractNumId w:val="45"/>
  </w:num>
  <w:num w:numId="25">
    <w:abstractNumId w:val="48"/>
  </w:num>
  <w:num w:numId="26">
    <w:abstractNumId w:val="25"/>
  </w:num>
  <w:num w:numId="27">
    <w:abstractNumId w:val="24"/>
  </w:num>
  <w:num w:numId="28">
    <w:abstractNumId w:val="2"/>
  </w:num>
  <w:num w:numId="29">
    <w:abstractNumId w:val="39"/>
  </w:num>
  <w:num w:numId="30">
    <w:abstractNumId w:val="22"/>
  </w:num>
  <w:num w:numId="31">
    <w:abstractNumId w:val="26"/>
  </w:num>
  <w:num w:numId="32">
    <w:abstractNumId w:val="35"/>
  </w:num>
  <w:num w:numId="33">
    <w:abstractNumId w:val="15"/>
  </w:num>
  <w:num w:numId="34">
    <w:abstractNumId w:val="41"/>
  </w:num>
  <w:num w:numId="35">
    <w:abstractNumId w:val="9"/>
  </w:num>
  <w:num w:numId="36">
    <w:abstractNumId w:val="50"/>
  </w:num>
  <w:num w:numId="37">
    <w:abstractNumId w:val="37"/>
  </w:num>
  <w:num w:numId="38">
    <w:abstractNumId w:val="51"/>
  </w:num>
  <w:num w:numId="39">
    <w:abstractNumId w:val="5"/>
  </w:num>
  <w:num w:numId="40">
    <w:abstractNumId w:val="49"/>
  </w:num>
  <w:num w:numId="41">
    <w:abstractNumId w:val="44"/>
  </w:num>
  <w:num w:numId="42">
    <w:abstractNumId w:val="4"/>
  </w:num>
  <w:num w:numId="43">
    <w:abstractNumId w:val="11"/>
  </w:num>
  <w:num w:numId="44">
    <w:abstractNumId w:val="47"/>
  </w:num>
  <w:num w:numId="45">
    <w:abstractNumId w:val="0"/>
  </w:num>
  <w:num w:numId="46">
    <w:abstractNumId w:val="0"/>
  </w:num>
  <w:num w:numId="47">
    <w:abstractNumId w:val="32"/>
  </w:num>
  <w:num w:numId="48">
    <w:abstractNumId w:val="0"/>
  </w:num>
  <w:num w:numId="49">
    <w:abstractNumId w:val="40"/>
  </w:num>
  <w:num w:numId="50">
    <w:abstractNumId w:val="30"/>
  </w:num>
  <w:num w:numId="51">
    <w:abstractNumId w:val="17"/>
  </w:num>
  <w:num w:numId="52">
    <w:abstractNumId w:val="43"/>
  </w:num>
  <w:num w:numId="53">
    <w:abstractNumId w:val="38"/>
  </w:num>
  <w:num w:numId="54">
    <w:abstractNumId w:val="36"/>
  </w:num>
  <w:num w:numId="55">
    <w:abstractNumId w:val="10"/>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69"/>
    <w:rsid w:val="00000196"/>
    <w:rsid w:val="00002106"/>
    <w:rsid w:val="00002A1D"/>
    <w:rsid w:val="000048C7"/>
    <w:rsid w:val="00005970"/>
    <w:rsid w:val="00006FFE"/>
    <w:rsid w:val="00012413"/>
    <w:rsid w:val="00012C6B"/>
    <w:rsid w:val="000134DD"/>
    <w:rsid w:val="00015B8A"/>
    <w:rsid w:val="00020FBF"/>
    <w:rsid w:val="000224E5"/>
    <w:rsid w:val="000239E7"/>
    <w:rsid w:val="000253E4"/>
    <w:rsid w:val="00025DBA"/>
    <w:rsid w:val="00037A22"/>
    <w:rsid w:val="00040621"/>
    <w:rsid w:val="00041D2C"/>
    <w:rsid w:val="00047EF4"/>
    <w:rsid w:val="000502A3"/>
    <w:rsid w:val="00050E13"/>
    <w:rsid w:val="00051B19"/>
    <w:rsid w:val="0005218C"/>
    <w:rsid w:val="0005284D"/>
    <w:rsid w:val="00052DEA"/>
    <w:rsid w:val="00052E17"/>
    <w:rsid w:val="000538CA"/>
    <w:rsid w:val="00057028"/>
    <w:rsid w:val="000603F7"/>
    <w:rsid w:val="0006625B"/>
    <w:rsid w:val="000669FA"/>
    <w:rsid w:val="00067EC8"/>
    <w:rsid w:val="00070AAC"/>
    <w:rsid w:val="00071C06"/>
    <w:rsid w:val="000723B4"/>
    <w:rsid w:val="00076282"/>
    <w:rsid w:val="00082217"/>
    <w:rsid w:val="00083D73"/>
    <w:rsid w:val="00084744"/>
    <w:rsid w:val="00086A82"/>
    <w:rsid w:val="00090043"/>
    <w:rsid w:val="000917EB"/>
    <w:rsid w:val="00092A6D"/>
    <w:rsid w:val="00094436"/>
    <w:rsid w:val="00095CBD"/>
    <w:rsid w:val="00096623"/>
    <w:rsid w:val="000A0304"/>
    <w:rsid w:val="000A3DE2"/>
    <w:rsid w:val="000A4126"/>
    <w:rsid w:val="000A679C"/>
    <w:rsid w:val="000A7011"/>
    <w:rsid w:val="000A76A6"/>
    <w:rsid w:val="000B283A"/>
    <w:rsid w:val="000B7214"/>
    <w:rsid w:val="000B77A7"/>
    <w:rsid w:val="000C17C8"/>
    <w:rsid w:val="000C7124"/>
    <w:rsid w:val="000D1AE0"/>
    <w:rsid w:val="000D29C3"/>
    <w:rsid w:val="000D4356"/>
    <w:rsid w:val="000D7567"/>
    <w:rsid w:val="000E17D1"/>
    <w:rsid w:val="000E1D48"/>
    <w:rsid w:val="000E20AB"/>
    <w:rsid w:val="000E324B"/>
    <w:rsid w:val="000E58F0"/>
    <w:rsid w:val="000E5B10"/>
    <w:rsid w:val="000E6A25"/>
    <w:rsid w:val="000F0DDC"/>
    <w:rsid w:val="001026C0"/>
    <w:rsid w:val="0010499F"/>
    <w:rsid w:val="00104EF1"/>
    <w:rsid w:val="00105CC3"/>
    <w:rsid w:val="001176A0"/>
    <w:rsid w:val="00122651"/>
    <w:rsid w:val="00123414"/>
    <w:rsid w:val="001264E3"/>
    <w:rsid w:val="00127A22"/>
    <w:rsid w:val="00130776"/>
    <w:rsid w:val="00130B0A"/>
    <w:rsid w:val="00130BA6"/>
    <w:rsid w:val="00132DDC"/>
    <w:rsid w:val="00132F65"/>
    <w:rsid w:val="00132FDE"/>
    <w:rsid w:val="0013353E"/>
    <w:rsid w:val="0013742C"/>
    <w:rsid w:val="00144449"/>
    <w:rsid w:val="00145F89"/>
    <w:rsid w:val="00146F48"/>
    <w:rsid w:val="00147C6F"/>
    <w:rsid w:val="00155640"/>
    <w:rsid w:val="00160F8C"/>
    <w:rsid w:val="001626A1"/>
    <w:rsid w:val="0016495F"/>
    <w:rsid w:val="0016614A"/>
    <w:rsid w:val="00167249"/>
    <w:rsid w:val="00172F97"/>
    <w:rsid w:val="001757BC"/>
    <w:rsid w:val="001776D4"/>
    <w:rsid w:val="00180141"/>
    <w:rsid w:val="00180594"/>
    <w:rsid w:val="001817A3"/>
    <w:rsid w:val="0018250C"/>
    <w:rsid w:val="00182F2D"/>
    <w:rsid w:val="00183A70"/>
    <w:rsid w:val="001879F6"/>
    <w:rsid w:val="001938A9"/>
    <w:rsid w:val="00193974"/>
    <w:rsid w:val="001A549F"/>
    <w:rsid w:val="001A7D80"/>
    <w:rsid w:val="001B0233"/>
    <w:rsid w:val="001B06D8"/>
    <w:rsid w:val="001B2547"/>
    <w:rsid w:val="001B274B"/>
    <w:rsid w:val="001B27D5"/>
    <w:rsid w:val="001B4BFB"/>
    <w:rsid w:val="001C165A"/>
    <w:rsid w:val="001C2615"/>
    <w:rsid w:val="001C2A52"/>
    <w:rsid w:val="001C5A9F"/>
    <w:rsid w:val="001C6CEE"/>
    <w:rsid w:val="001C6E0E"/>
    <w:rsid w:val="001C78BB"/>
    <w:rsid w:val="001D0313"/>
    <w:rsid w:val="001D3E44"/>
    <w:rsid w:val="001D499A"/>
    <w:rsid w:val="001D4DDB"/>
    <w:rsid w:val="001D6304"/>
    <w:rsid w:val="001D6D2C"/>
    <w:rsid w:val="001D6F98"/>
    <w:rsid w:val="001E33B4"/>
    <w:rsid w:val="001E5B79"/>
    <w:rsid w:val="001E62F1"/>
    <w:rsid w:val="001E674B"/>
    <w:rsid w:val="001F0932"/>
    <w:rsid w:val="001F4C1E"/>
    <w:rsid w:val="001F54B2"/>
    <w:rsid w:val="001F55C6"/>
    <w:rsid w:val="002023BE"/>
    <w:rsid w:val="002023F0"/>
    <w:rsid w:val="00205451"/>
    <w:rsid w:val="00207FFE"/>
    <w:rsid w:val="002121EC"/>
    <w:rsid w:val="0021234C"/>
    <w:rsid w:val="0021360C"/>
    <w:rsid w:val="002166E5"/>
    <w:rsid w:val="00221F7C"/>
    <w:rsid w:val="0022237C"/>
    <w:rsid w:val="0022317B"/>
    <w:rsid w:val="002278C2"/>
    <w:rsid w:val="00230B20"/>
    <w:rsid w:val="00231613"/>
    <w:rsid w:val="00233CAB"/>
    <w:rsid w:val="00234C8B"/>
    <w:rsid w:val="0023585D"/>
    <w:rsid w:val="002407F9"/>
    <w:rsid w:val="00240F04"/>
    <w:rsid w:val="0024132C"/>
    <w:rsid w:val="002444DC"/>
    <w:rsid w:val="002448CF"/>
    <w:rsid w:val="00245CDE"/>
    <w:rsid w:val="00245E39"/>
    <w:rsid w:val="00245E5F"/>
    <w:rsid w:val="0024733E"/>
    <w:rsid w:val="00253676"/>
    <w:rsid w:val="00256B08"/>
    <w:rsid w:val="0026048F"/>
    <w:rsid w:val="00262400"/>
    <w:rsid w:val="00263CDC"/>
    <w:rsid w:val="00266BF6"/>
    <w:rsid w:val="002671E9"/>
    <w:rsid w:val="00270E13"/>
    <w:rsid w:val="00271F8F"/>
    <w:rsid w:val="00272411"/>
    <w:rsid w:val="00272752"/>
    <w:rsid w:val="00273F0E"/>
    <w:rsid w:val="002768A6"/>
    <w:rsid w:val="002777A3"/>
    <w:rsid w:val="00277FE7"/>
    <w:rsid w:val="00283D6A"/>
    <w:rsid w:val="002862B8"/>
    <w:rsid w:val="002864DF"/>
    <w:rsid w:val="0029008D"/>
    <w:rsid w:val="002918E3"/>
    <w:rsid w:val="002933AC"/>
    <w:rsid w:val="00296116"/>
    <w:rsid w:val="002A27BD"/>
    <w:rsid w:val="002A327E"/>
    <w:rsid w:val="002A55C7"/>
    <w:rsid w:val="002B3BC8"/>
    <w:rsid w:val="002B5252"/>
    <w:rsid w:val="002B5B97"/>
    <w:rsid w:val="002B742C"/>
    <w:rsid w:val="002C4657"/>
    <w:rsid w:val="002C4961"/>
    <w:rsid w:val="002C549B"/>
    <w:rsid w:val="002D287C"/>
    <w:rsid w:val="002D3F6B"/>
    <w:rsid w:val="002D587C"/>
    <w:rsid w:val="002D6C90"/>
    <w:rsid w:val="002E083A"/>
    <w:rsid w:val="002E77C7"/>
    <w:rsid w:val="002F6E73"/>
    <w:rsid w:val="002F7D22"/>
    <w:rsid w:val="00304C9D"/>
    <w:rsid w:val="00310D81"/>
    <w:rsid w:val="003139F5"/>
    <w:rsid w:val="00314710"/>
    <w:rsid w:val="00317997"/>
    <w:rsid w:val="0032083E"/>
    <w:rsid w:val="00321ABA"/>
    <w:rsid w:val="00321E27"/>
    <w:rsid w:val="0032444C"/>
    <w:rsid w:val="00324C36"/>
    <w:rsid w:val="00325BFB"/>
    <w:rsid w:val="00325C08"/>
    <w:rsid w:val="00326A3B"/>
    <w:rsid w:val="00330692"/>
    <w:rsid w:val="00330A62"/>
    <w:rsid w:val="003317FB"/>
    <w:rsid w:val="00334EA3"/>
    <w:rsid w:val="00336E46"/>
    <w:rsid w:val="003375EA"/>
    <w:rsid w:val="0033770C"/>
    <w:rsid w:val="00340A41"/>
    <w:rsid w:val="00343CEE"/>
    <w:rsid w:val="00346445"/>
    <w:rsid w:val="003468C0"/>
    <w:rsid w:val="00352798"/>
    <w:rsid w:val="003579FC"/>
    <w:rsid w:val="00362147"/>
    <w:rsid w:val="0036224C"/>
    <w:rsid w:val="003632D0"/>
    <w:rsid w:val="003640D0"/>
    <w:rsid w:val="00365910"/>
    <w:rsid w:val="003660AB"/>
    <w:rsid w:val="00367D4D"/>
    <w:rsid w:val="003711BC"/>
    <w:rsid w:val="00371232"/>
    <w:rsid w:val="003736B2"/>
    <w:rsid w:val="00374D13"/>
    <w:rsid w:val="00375580"/>
    <w:rsid w:val="00377F34"/>
    <w:rsid w:val="003834B6"/>
    <w:rsid w:val="00383DB0"/>
    <w:rsid w:val="00384D61"/>
    <w:rsid w:val="003859D1"/>
    <w:rsid w:val="00385A24"/>
    <w:rsid w:val="003862AE"/>
    <w:rsid w:val="00386ABB"/>
    <w:rsid w:val="00387D63"/>
    <w:rsid w:val="003908FB"/>
    <w:rsid w:val="00391A36"/>
    <w:rsid w:val="003947CF"/>
    <w:rsid w:val="00394BED"/>
    <w:rsid w:val="00395E9D"/>
    <w:rsid w:val="003960D8"/>
    <w:rsid w:val="003A0BA8"/>
    <w:rsid w:val="003A26FC"/>
    <w:rsid w:val="003A3238"/>
    <w:rsid w:val="003A4B21"/>
    <w:rsid w:val="003A6A02"/>
    <w:rsid w:val="003B31DF"/>
    <w:rsid w:val="003B5654"/>
    <w:rsid w:val="003B5931"/>
    <w:rsid w:val="003B5F92"/>
    <w:rsid w:val="003C01A7"/>
    <w:rsid w:val="003C1BBF"/>
    <w:rsid w:val="003C4E06"/>
    <w:rsid w:val="003C6945"/>
    <w:rsid w:val="003C7E39"/>
    <w:rsid w:val="003D6CB7"/>
    <w:rsid w:val="003E137E"/>
    <w:rsid w:val="003E1509"/>
    <w:rsid w:val="003E1E19"/>
    <w:rsid w:val="003E2444"/>
    <w:rsid w:val="003E2491"/>
    <w:rsid w:val="003E29E9"/>
    <w:rsid w:val="003E444C"/>
    <w:rsid w:val="003E46B4"/>
    <w:rsid w:val="003E53C9"/>
    <w:rsid w:val="003E7994"/>
    <w:rsid w:val="003E7F5F"/>
    <w:rsid w:val="003F1DD2"/>
    <w:rsid w:val="003F30B2"/>
    <w:rsid w:val="00405BC4"/>
    <w:rsid w:val="004065DC"/>
    <w:rsid w:val="00406A86"/>
    <w:rsid w:val="00406C6E"/>
    <w:rsid w:val="0041044D"/>
    <w:rsid w:val="00410B6D"/>
    <w:rsid w:val="004136AD"/>
    <w:rsid w:val="00413C73"/>
    <w:rsid w:val="00415171"/>
    <w:rsid w:val="00415F08"/>
    <w:rsid w:val="00423F00"/>
    <w:rsid w:val="00424D94"/>
    <w:rsid w:val="00425525"/>
    <w:rsid w:val="00425C9F"/>
    <w:rsid w:val="00426195"/>
    <w:rsid w:val="0043154A"/>
    <w:rsid w:val="00435C0E"/>
    <w:rsid w:val="00435FB9"/>
    <w:rsid w:val="00440194"/>
    <w:rsid w:val="00447232"/>
    <w:rsid w:val="00447B88"/>
    <w:rsid w:val="00452265"/>
    <w:rsid w:val="00461BD1"/>
    <w:rsid w:val="00463DCF"/>
    <w:rsid w:val="0047240D"/>
    <w:rsid w:val="00481FF5"/>
    <w:rsid w:val="00484F4B"/>
    <w:rsid w:val="00486226"/>
    <w:rsid w:val="00490C03"/>
    <w:rsid w:val="004910B0"/>
    <w:rsid w:val="00491DAC"/>
    <w:rsid w:val="004921EE"/>
    <w:rsid w:val="00494E0B"/>
    <w:rsid w:val="00494FF2"/>
    <w:rsid w:val="00495743"/>
    <w:rsid w:val="004A0BF1"/>
    <w:rsid w:val="004A3DD4"/>
    <w:rsid w:val="004A5AA4"/>
    <w:rsid w:val="004A7C31"/>
    <w:rsid w:val="004B2233"/>
    <w:rsid w:val="004B2F44"/>
    <w:rsid w:val="004B5BAF"/>
    <w:rsid w:val="004C2704"/>
    <w:rsid w:val="004C43C8"/>
    <w:rsid w:val="004C4A7C"/>
    <w:rsid w:val="004C665B"/>
    <w:rsid w:val="004C6D34"/>
    <w:rsid w:val="004C7762"/>
    <w:rsid w:val="004D47FD"/>
    <w:rsid w:val="004D65F8"/>
    <w:rsid w:val="004E0034"/>
    <w:rsid w:val="004E0F76"/>
    <w:rsid w:val="004E23BC"/>
    <w:rsid w:val="004E3AA0"/>
    <w:rsid w:val="004E4109"/>
    <w:rsid w:val="004E5033"/>
    <w:rsid w:val="004F46A4"/>
    <w:rsid w:val="004F54C0"/>
    <w:rsid w:val="004F7DD3"/>
    <w:rsid w:val="005008A7"/>
    <w:rsid w:val="00500C4A"/>
    <w:rsid w:val="00501B36"/>
    <w:rsid w:val="00503DA4"/>
    <w:rsid w:val="00505CBA"/>
    <w:rsid w:val="0050631A"/>
    <w:rsid w:val="00514144"/>
    <w:rsid w:val="005143FA"/>
    <w:rsid w:val="00514F26"/>
    <w:rsid w:val="005151D4"/>
    <w:rsid w:val="005213E8"/>
    <w:rsid w:val="00521FE9"/>
    <w:rsid w:val="00522BE5"/>
    <w:rsid w:val="00523531"/>
    <w:rsid w:val="00525142"/>
    <w:rsid w:val="00525ABD"/>
    <w:rsid w:val="00525E81"/>
    <w:rsid w:val="00530076"/>
    <w:rsid w:val="00530A96"/>
    <w:rsid w:val="005354C2"/>
    <w:rsid w:val="005415DF"/>
    <w:rsid w:val="005427A0"/>
    <w:rsid w:val="0054297B"/>
    <w:rsid w:val="0054365B"/>
    <w:rsid w:val="00543FDC"/>
    <w:rsid w:val="00550E22"/>
    <w:rsid w:val="00551CE6"/>
    <w:rsid w:val="00552391"/>
    <w:rsid w:val="00555B92"/>
    <w:rsid w:val="00557FD0"/>
    <w:rsid w:val="00560D42"/>
    <w:rsid w:val="00563C69"/>
    <w:rsid w:val="00566C46"/>
    <w:rsid w:val="00567AF0"/>
    <w:rsid w:val="00571113"/>
    <w:rsid w:val="00573B22"/>
    <w:rsid w:val="005742AA"/>
    <w:rsid w:val="0057465E"/>
    <w:rsid w:val="00575EB0"/>
    <w:rsid w:val="005766C8"/>
    <w:rsid w:val="005777F6"/>
    <w:rsid w:val="005803A8"/>
    <w:rsid w:val="00581E69"/>
    <w:rsid w:val="00584506"/>
    <w:rsid w:val="005854F2"/>
    <w:rsid w:val="00585FE5"/>
    <w:rsid w:val="005873A3"/>
    <w:rsid w:val="005873F4"/>
    <w:rsid w:val="00587A5D"/>
    <w:rsid w:val="00587A8B"/>
    <w:rsid w:val="005904C8"/>
    <w:rsid w:val="00593B03"/>
    <w:rsid w:val="0059719A"/>
    <w:rsid w:val="005A30FF"/>
    <w:rsid w:val="005A3443"/>
    <w:rsid w:val="005A7EBD"/>
    <w:rsid w:val="005B0066"/>
    <w:rsid w:val="005B0DE8"/>
    <w:rsid w:val="005B1970"/>
    <w:rsid w:val="005B3DD0"/>
    <w:rsid w:val="005B4183"/>
    <w:rsid w:val="005B7D6A"/>
    <w:rsid w:val="005C05D9"/>
    <w:rsid w:val="005C1944"/>
    <w:rsid w:val="005C2C9C"/>
    <w:rsid w:val="005C3676"/>
    <w:rsid w:val="005C45A3"/>
    <w:rsid w:val="005C47F1"/>
    <w:rsid w:val="005C6396"/>
    <w:rsid w:val="005C64EC"/>
    <w:rsid w:val="005C6C73"/>
    <w:rsid w:val="005C7FF8"/>
    <w:rsid w:val="005D2630"/>
    <w:rsid w:val="005D3A43"/>
    <w:rsid w:val="005D520B"/>
    <w:rsid w:val="005D69FA"/>
    <w:rsid w:val="005E4479"/>
    <w:rsid w:val="005E5B9B"/>
    <w:rsid w:val="005E5FBD"/>
    <w:rsid w:val="005E653E"/>
    <w:rsid w:val="005F57AC"/>
    <w:rsid w:val="005F5F16"/>
    <w:rsid w:val="005F67A4"/>
    <w:rsid w:val="005F71E6"/>
    <w:rsid w:val="005F7ABD"/>
    <w:rsid w:val="006003B5"/>
    <w:rsid w:val="0060192D"/>
    <w:rsid w:val="006025C8"/>
    <w:rsid w:val="00603C65"/>
    <w:rsid w:val="00605046"/>
    <w:rsid w:val="00606148"/>
    <w:rsid w:val="00610B35"/>
    <w:rsid w:val="00611212"/>
    <w:rsid w:val="00626510"/>
    <w:rsid w:val="00626F1D"/>
    <w:rsid w:val="0062728C"/>
    <w:rsid w:val="00634A27"/>
    <w:rsid w:val="00635D8F"/>
    <w:rsid w:val="006422CD"/>
    <w:rsid w:val="006425A4"/>
    <w:rsid w:val="00642DE1"/>
    <w:rsid w:val="00645BD3"/>
    <w:rsid w:val="00650078"/>
    <w:rsid w:val="00650F24"/>
    <w:rsid w:val="00652829"/>
    <w:rsid w:val="00653D38"/>
    <w:rsid w:val="00654540"/>
    <w:rsid w:val="00655912"/>
    <w:rsid w:val="006561A5"/>
    <w:rsid w:val="0066084D"/>
    <w:rsid w:val="00665022"/>
    <w:rsid w:val="0066768B"/>
    <w:rsid w:val="0067131D"/>
    <w:rsid w:val="006767B9"/>
    <w:rsid w:val="006809B8"/>
    <w:rsid w:val="00682147"/>
    <w:rsid w:val="00683695"/>
    <w:rsid w:val="006843F5"/>
    <w:rsid w:val="00684914"/>
    <w:rsid w:val="00686439"/>
    <w:rsid w:val="00687387"/>
    <w:rsid w:val="006875A0"/>
    <w:rsid w:val="00691733"/>
    <w:rsid w:val="00692520"/>
    <w:rsid w:val="00692A2F"/>
    <w:rsid w:val="00692B55"/>
    <w:rsid w:val="00693162"/>
    <w:rsid w:val="00693163"/>
    <w:rsid w:val="006958C8"/>
    <w:rsid w:val="006A0006"/>
    <w:rsid w:val="006A0CF7"/>
    <w:rsid w:val="006A4BC0"/>
    <w:rsid w:val="006A52E8"/>
    <w:rsid w:val="006A69B7"/>
    <w:rsid w:val="006A6A3E"/>
    <w:rsid w:val="006B0E9E"/>
    <w:rsid w:val="006B1CC9"/>
    <w:rsid w:val="006B1F4B"/>
    <w:rsid w:val="006B4578"/>
    <w:rsid w:val="006B4A4E"/>
    <w:rsid w:val="006B5185"/>
    <w:rsid w:val="006C0E6A"/>
    <w:rsid w:val="006C34D3"/>
    <w:rsid w:val="006C50FD"/>
    <w:rsid w:val="006D5F32"/>
    <w:rsid w:val="006D7574"/>
    <w:rsid w:val="006E04E6"/>
    <w:rsid w:val="006E34D5"/>
    <w:rsid w:val="006E4AF9"/>
    <w:rsid w:val="006F0B9B"/>
    <w:rsid w:val="006F10CB"/>
    <w:rsid w:val="006F1DFF"/>
    <w:rsid w:val="006F6A0D"/>
    <w:rsid w:val="00702EDE"/>
    <w:rsid w:val="00706197"/>
    <w:rsid w:val="007112A5"/>
    <w:rsid w:val="00711DD7"/>
    <w:rsid w:val="00715071"/>
    <w:rsid w:val="00717B2C"/>
    <w:rsid w:val="00720E7F"/>
    <w:rsid w:val="007303C1"/>
    <w:rsid w:val="007311EA"/>
    <w:rsid w:val="00734F11"/>
    <w:rsid w:val="00740643"/>
    <w:rsid w:val="00740E99"/>
    <w:rsid w:val="00744900"/>
    <w:rsid w:val="00744C59"/>
    <w:rsid w:val="007468D0"/>
    <w:rsid w:val="00747AD5"/>
    <w:rsid w:val="00753CB0"/>
    <w:rsid w:val="00754AB1"/>
    <w:rsid w:val="00755F43"/>
    <w:rsid w:val="00757BED"/>
    <w:rsid w:val="007652E1"/>
    <w:rsid w:val="00767925"/>
    <w:rsid w:val="007714ED"/>
    <w:rsid w:val="00772FFD"/>
    <w:rsid w:val="00776CFE"/>
    <w:rsid w:val="00777F6A"/>
    <w:rsid w:val="00780AB6"/>
    <w:rsid w:val="00784405"/>
    <w:rsid w:val="00784847"/>
    <w:rsid w:val="00785F96"/>
    <w:rsid w:val="007946B9"/>
    <w:rsid w:val="007966C1"/>
    <w:rsid w:val="007A1992"/>
    <w:rsid w:val="007A6758"/>
    <w:rsid w:val="007A7320"/>
    <w:rsid w:val="007A7808"/>
    <w:rsid w:val="007B57F6"/>
    <w:rsid w:val="007C13CB"/>
    <w:rsid w:val="007C1A0D"/>
    <w:rsid w:val="007C29F2"/>
    <w:rsid w:val="007C32F0"/>
    <w:rsid w:val="007C5218"/>
    <w:rsid w:val="007C716A"/>
    <w:rsid w:val="007D13CD"/>
    <w:rsid w:val="007D52F0"/>
    <w:rsid w:val="007D735F"/>
    <w:rsid w:val="007E20BA"/>
    <w:rsid w:val="007E2766"/>
    <w:rsid w:val="007E598D"/>
    <w:rsid w:val="007F0CEB"/>
    <w:rsid w:val="007F2C53"/>
    <w:rsid w:val="007F4033"/>
    <w:rsid w:val="007F44B1"/>
    <w:rsid w:val="007F67E3"/>
    <w:rsid w:val="007F72FD"/>
    <w:rsid w:val="00802D84"/>
    <w:rsid w:val="00806013"/>
    <w:rsid w:val="00807E5A"/>
    <w:rsid w:val="00812B11"/>
    <w:rsid w:val="00815419"/>
    <w:rsid w:val="008224DC"/>
    <w:rsid w:val="008274F1"/>
    <w:rsid w:val="0083012D"/>
    <w:rsid w:val="00831023"/>
    <w:rsid w:val="008344DC"/>
    <w:rsid w:val="00834CDF"/>
    <w:rsid w:val="00834F87"/>
    <w:rsid w:val="008369FC"/>
    <w:rsid w:val="008443EC"/>
    <w:rsid w:val="00844BA8"/>
    <w:rsid w:val="00846CFB"/>
    <w:rsid w:val="00851CD6"/>
    <w:rsid w:val="00851F2B"/>
    <w:rsid w:val="008520C1"/>
    <w:rsid w:val="0085377D"/>
    <w:rsid w:val="00854D20"/>
    <w:rsid w:val="00857E13"/>
    <w:rsid w:val="00860427"/>
    <w:rsid w:val="008606D0"/>
    <w:rsid w:val="00860ABB"/>
    <w:rsid w:val="00862043"/>
    <w:rsid w:val="008635CF"/>
    <w:rsid w:val="00864746"/>
    <w:rsid w:val="00864A40"/>
    <w:rsid w:val="008736F1"/>
    <w:rsid w:val="00873851"/>
    <w:rsid w:val="00874536"/>
    <w:rsid w:val="00874C02"/>
    <w:rsid w:val="0087673F"/>
    <w:rsid w:val="008809BB"/>
    <w:rsid w:val="00882139"/>
    <w:rsid w:val="00883032"/>
    <w:rsid w:val="008841F3"/>
    <w:rsid w:val="00884726"/>
    <w:rsid w:val="00884942"/>
    <w:rsid w:val="00887963"/>
    <w:rsid w:val="0089163C"/>
    <w:rsid w:val="0089246C"/>
    <w:rsid w:val="008929E3"/>
    <w:rsid w:val="00893185"/>
    <w:rsid w:val="00895403"/>
    <w:rsid w:val="00895990"/>
    <w:rsid w:val="008A2662"/>
    <w:rsid w:val="008A2A45"/>
    <w:rsid w:val="008A6AF5"/>
    <w:rsid w:val="008A7413"/>
    <w:rsid w:val="008A7D61"/>
    <w:rsid w:val="008B1760"/>
    <w:rsid w:val="008B4F57"/>
    <w:rsid w:val="008B5A29"/>
    <w:rsid w:val="008C049D"/>
    <w:rsid w:val="008C3F31"/>
    <w:rsid w:val="008C4D47"/>
    <w:rsid w:val="008D6934"/>
    <w:rsid w:val="008E0BD0"/>
    <w:rsid w:val="008E0EE2"/>
    <w:rsid w:val="008E1208"/>
    <w:rsid w:val="008E3CA6"/>
    <w:rsid w:val="008F10BD"/>
    <w:rsid w:val="008F5D9A"/>
    <w:rsid w:val="008F6AF5"/>
    <w:rsid w:val="008F770D"/>
    <w:rsid w:val="00900BFE"/>
    <w:rsid w:val="0090143D"/>
    <w:rsid w:val="00901DF9"/>
    <w:rsid w:val="0091267A"/>
    <w:rsid w:val="0091332D"/>
    <w:rsid w:val="00916A3A"/>
    <w:rsid w:val="00917903"/>
    <w:rsid w:val="00917B6A"/>
    <w:rsid w:val="00917F2B"/>
    <w:rsid w:val="0092289C"/>
    <w:rsid w:val="00924475"/>
    <w:rsid w:val="00932DA0"/>
    <w:rsid w:val="00933957"/>
    <w:rsid w:val="0093487E"/>
    <w:rsid w:val="00934BE2"/>
    <w:rsid w:val="0093657F"/>
    <w:rsid w:val="00940DDA"/>
    <w:rsid w:val="00942E0D"/>
    <w:rsid w:val="00943BB8"/>
    <w:rsid w:val="00944274"/>
    <w:rsid w:val="00945417"/>
    <w:rsid w:val="00945884"/>
    <w:rsid w:val="00947061"/>
    <w:rsid w:val="00950ABE"/>
    <w:rsid w:val="00950B23"/>
    <w:rsid w:val="00950D4F"/>
    <w:rsid w:val="009519EF"/>
    <w:rsid w:val="00952966"/>
    <w:rsid w:val="009533AD"/>
    <w:rsid w:val="00953EE0"/>
    <w:rsid w:val="00957E2C"/>
    <w:rsid w:val="0096019C"/>
    <w:rsid w:val="00960BAB"/>
    <w:rsid w:val="00961DA8"/>
    <w:rsid w:val="009660B2"/>
    <w:rsid w:val="00973C54"/>
    <w:rsid w:val="00974402"/>
    <w:rsid w:val="00974B77"/>
    <w:rsid w:val="009767DB"/>
    <w:rsid w:val="00980908"/>
    <w:rsid w:val="009815A5"/>
    <w:rsid w:val="00983B15"/>
    <w:rsid w:val="00985A72"/>
    <w:rsid w:val="00985CD1"/>
    <w:rsid w:val="00985E22"/>
    <w:rsid w:val="00986391"/>
    <w:rsid w:val="0098759A"/>
    <w:rsid w:val="009922B6"/>
    <w:rsid w:val="00995469"/>
    <w:rsid w:val="00997158"/>
    <w:rsid w:val="009A1479"/>
    <w:rsid w:val="009A1C52"/>
    <w:rsid w:val="009A5A0E"/>
    <w:rsid w:val="009A5E75"/>
    <w:rsid w:val="009A6604"/>
    <w:rsid w:val="009B2713"/>
    <w:rsid w:val="009B7115"/>
    <w:rsid w:val="009C0726"/>
    <w:rsid w:val="009C2907"/>
    <w:rsid w:val="009C74EF"/>
    <w:rsid w:val="009D3AF9"/>
    <w:rsid w:val="009D474C"/>
    <w:rsid w:val="009E0FA2"/>
    <w:rsid w:val="009E2BE4"/>
    <w:rsid w:val="009E5FFF"/>
    <w:rsid w:val="009E6247"/>
    <w:rsid w:val="009E6D78"/>
    <w:rsid w:val="009E73DA"/>
    <w:rsid w:val="009E7A89"/>
    <w:rsid w:val="009F076D"/>
    <w:rsid w:val="009F28C8"/>
    <w:rsid w:val="009F3A9B"/>
    <w:rsid w:val="009F54F1"/>
    <w:rsid w:val="009F5D36"/>
    <w:rsid w:val="009F5F44"/>
    <w:rsid w:val="009F75A0"/>
    <w:rsid w:val="009F7FA4"/>
    <w:rsid w:val="00A0069F"/>
    <w:rsid w:val="00A03AA1"/>
    <w:rsid w:val="00A05A56"/>
    <w:rsid w:val="00A16EA9"/>
    <w:rsid w:val="00A2001C"/>
    <w:rsid w:val="00A27B02"/>
    <w:rsid w:val="00A30A43"/>
    <w:rsid w:val="00A330C9"/>
    <w:rsid w:val="00A3565C"/>
    <w:rsid w:val="00A406CD"/>
    <w:rsid w:val="00A40FDF"/>
    <w:rsid w:val="00A410BB"/>
    <w:rsid w:val="00A41AEE"/>
    <w:rsid w:val="00A41F76"/>
    <w:rsid w:val="00A42657"/>
    <w:rsid w:val="00A42C08"/>
    <w:rsid w:val="00A43BB6"/>
    <w:rsid w:val="00A43E2A"/>
    <w:rsid w:val="00A455EA"/>
    <w:rsid w:val="00A46AFE"/>
    <w:rsid w:val="00A472F4"/>
    <w:rsid w:val="00A47A51"/>
    <w:rsid w:val="00A533F7"/>
    <w:rsid w:val="00A54692"/>
    <w:rsid w:val="00A54E5E"/>
    <w:rsid w:val="00A55174"/>
    <w:rsid w:val="00A56177"/>
    <w:rsid w:val="00A56FC2"/>
    <w:rsid w:val="00A5778B"/>
    <w:rsid w:val="00A61F4C"/>
    <w:rsid w:val="00A640CA"/>
    <w:rsid w:val="00A64D23"/>
    <w:rsid w:val="00A663DE"/>
    <w:rsid w:val="00A66B91"/>
    <w:rsid w:val="00A72399"/>
    <w:rsid w:val="00A866BE"/>
    <w:rsid w:val="00A871AB"/>
    <w:rsid w:val="00A904A7"/>
    <w:rsid w:val="00A916B2"/>
    <w:rsid w:val="00A920DB"/>
    <w:rsid w:val="00A932CA"/>
    <w:rsid w:val="00AA1832"/>
    <w:rsid w:val="00AA18E9"/>
    <w:rsid w:val="00AB2875"/>
    <w:rsid w:val="00AB44D4"/>
    <w:rsid w:val="00AB590F"/>
    <w:rsid w:val="00AC153C"/>
    <w:rsid w:val="00AC45DE"/>
    <w:rsid w:val="00AC4BF1"/>
    <w:rsid w:val="00AC69FF"/>
    <w:rsid w:val="00AD26A3"/>
    <w:rsid w:val="00AD33E9"/>
    <w:rsid w:val="00AD415F"/>
    <w:rsid w:val="00AD53C5"/>
    <w:rsid w:val="00AD5C03"/>
    <w:rsid w:val="00AE37D9"/>
    <w:rsid w:val="00AE3CC5"/>
    <w:rsid w:val="00AE4E97"/>
    <w:rsid w:val="00AE5A90"/>
    <w:rsid w:val="00AE7B20"/>
    <w:rsid w:val="00AF484C"/>
    <w:rsid w:val="00AF63AA"/>
    <w:rsid w:val="00B0091C"/>
    <w:rsid w:val="00B04463"/>
    <w:rsid w:val="00B06660"/>
    <w:rsid w:val="00B1042F"/>
    <w:rsid w:val="00B11A81"/>
    <w:rsid w:val="00B13808"/>
    <w:rsid w:val="00B1493A"/>
    <w:rsid w:val="00B14E0B"/>
    <w:rsid w:val="00B152BD"/>
    <w:rsid w:val="00B1537D"/>
    <w:rsid w:val="00B22166"/>
    <w:rsid w:val="00B251E4"/>
    <w:rsid w:val="00B2648C"/>
    <w:rsid w:val="00B278C9"/>
    <w:rsid w:val="00B27D99"/>
    <w:rsid w:val="00B305DC"/>
    <w:rsid w:val="00B3103C"/>
    <w:rsid w:val="00B313A3"/>
    <w:rsid w:val="00B33F58"/>
    <w:rsid w:val="00B35CD8"/>
    <w:rsid w:val="00B37B5C"/>
    <w:rsid w:val="00B40329"/>
    <w:rsid w:val="00B41610"/>
    <w:rsid w:val="00B41CB5"/>
    <w:rsid w:val="00B4454A"/>
    <w:rsid w:val="00B44D8C"/>
    <w:rsid w:val="00B45BDF"/>
    <w:rsid w:val="00B47114"/>
    <w:rsid w:val="00B522BD"/>
    <w:rsid w:val="00B526D0"/>
    <w:rsid w:val="00B53FA6"/>
    <w:rsid w:val="00B55292"/>
    <w:rsid w:val="00B60ED7"/>
    <w:rsid w:val="00B6369C"/>
    <w:rsid w:val="00B643F5"/>
    <w:rsid w:val="00B6656B"/>
    <w:rsid w:val="00B67080"/>
    <w:rsid w:val="00B71F73"/>
    <w:rsid w:val="00B7206D"/>
    <w:rsid w:val="00B72C1A"/>
    <w:rsid w:val="00B73DF0"/>
    <w:rsid w:val="00B745E2"/>
    <w:rsid w:val="00B753C5"/>
    <w:rsid w:val="00B77EB7"/>
    <w:rsid w:val="00B8407A"/>
    <w:rsid w:val="00B84B3F"/>
    <w:rsid w:val="00B86F63"/>
    <w:rsid w:val="00B91BD2"/>
    <w:rsid w:val="00B92D3F"/>
    <w:rsid w:val="00B93607"/>
    <w:rsid w:val="00B9443A"/>
    <w:rsid w:val="00BA219A"/>
    <w:rsid w:val="00BA23F2"/>
    <w:rsid w:val="00BA339C"/>
    <w:rsid w:val="00BA49E4"/>
    <w:rsid w:val="00BB53D4"/>
    <w:rsid w:val="00BB6AB0"/>
    <w:rsid w:val="00BC4522"/>
    <w:rsid w:val="00BC4E68"/>
    <w:rsid w:val="00BC619B"/>
    <w:rsid w:val="00BC69DE"/>
    <w:rsid w:val="00BD1220"/>
    <w:rsid w:val="00BD49F3"/>
    <w:rsid w:val="00BD5E27"/>
    <w:rsid w:val="00BD68FB"/>
    <w:rsid w:val="00BD7027"/>
    <w:rsid w:val="00BD7370"/>
    <w:rsid w:val="00BE00DC"/>
    <w:rsid w:val="00BF5606"/>
    <w:rsid w:val="00BF6DDD"/>
    <w:rsid w:val="00C012A2"/>
    <w:rsid w:val="00C01425"/>
    <w:rsid w:val="00C01B97"/>
    <w:rsid w:val="00C04CAA"/>
    <w:rsid w:val="00C05CEE"/>
    <w:rsid w:val="00C076BA"/>
    <w:rsid w:val="00C07A0E"/>
    <w:rsid w:val="00C10670"/>
    <w:rsid w:val="00C106BF"/>
    <w:rsid w:val="00C11226"/>
    <w:rsid w:val="00C1194C"/>
    <w:rsid w:val="00C13B4E"/>
    <w:rsid w:val="00C13F5C"/>
    <w:rsid w:val="00C159AF"/>
    <w:rsid w:val="00C16594"/>
    <w:rsid w:val="00C201AD"/>
    <w:rsid w:val="00C2133F"/>
    <w:rsid w:val="00C21645"/>
    <w:rsid w:val="00C220C5"/>
    <w:rsid w:val="00C23421"/>
    <w:rsid w:val="00C247A4"/>
    <w:rsid w:val="00C27BD7"/>
    <w:rsid w:val="00C30650"/>
    <w:rsid w:val="00C318A0"/>
    <w:rsid w:val="00C335C6"/>
    <w:rsid w:val="00C35D7D"/>
    <w:rsid w:val="00C37C99"/>
    <w:rsid w:val="00C41CFC"/>
    <w:rsid w:val="00C42E2F"/>
    <w:rsid w:val="00C4699C"/>
    <w:rsid w:val="00C47527"/>
    <w:rsid w:val="00C54E5C"/>
    <w:rsid w:val="00C5518A"/>
    <w:rsid w:val="00C553E1"/>
    <w:rsid w:val="00C556FE"/>
    <w:rsid w:val="00C62BBF"/>
    <w:rsid w:val="00C639ED"/>
    <w:rsid w:val="00C7006F"/>
    <w:rsid w:val="00C70820"/>
    <w:rsid w:val="00C70CFA"/>
    <w:rsid w:val="00C71E43"/>
    <w:rsid w:val="00C720D0"/>
    <w:rsid w:val="00C80213"/>
    <w:rsid w:val="00C82A5D"/>
    <w:rsid w:val="00C83F42"/>
    <w:rsid w:val="00C850EA"/>
    <w:rsid w:val="00C90AC5"/>
    <w:rsid w:val="00C90B32"/>
    <w:rsid w:val="00C91F9A"/>
    <w:rsid w:val="00C923CA"/>
    <w:rsid w:val="00C97556"/>
    <w:rsid w:val="00C977E4"/>
    <w:rsid w:val="00C97E58"/>
    <w:rsid w:val="00CA07FD"/>
    <w:rsid w:val="00CA5311"/>
    <w:rsid w:val="00CA7D35"/>
    <w:rsid w:val="00CB1503"/>
    <w:rsid w:val="00CB37FC"/>
    <w:rsid w:val="00CC2CEE"/>
    <w:rsid w:val="00CC6ADF"/>
    <w:rsid w:val="00CD04B0"/>
    <w:rsid w:val="00CD24A5"/>
    <w:rsid w:val="00CD2FB8"/>
    <w:rsid w:val="00CD574F"/>
    <w:rsid w:val="00CD6833"/>
    <w:rsid w:val="00CD7AA3"/>
    <w:rsid w:val="00CE2D65"/>
    <w:rsid w:val="00CE3A6E"/>
    <w:rsid w:val="00CE4B2B"/>
    <w:rsid w:val="00CF123C"/>
    <w:rsid w:val="00CF15D4"/>
    <w:rsid w:val="00CF230F"/>
    <w:rsid w:val="00CF3309"/>
    <w:rsid w:val="00CF69C3"/>
    <w:rsid w:val="00D023E4"/>
    <w:rsid w:val="00D04D90"/>
    <w:rsid w:val="00D05773"/>
    <w:rsid w:val="00D05AD9"/>
    <w:rsid w:val="00D1351F"/>
    <w:rsid w:val="00D15D4C"/>
    <w:rsid w:val="00D17F87"/>
    <w:rsid w:val="00D21987"/>
    <w:rsid w:val="00D22A54"/>
    <w:rsid w:val="00D257A6"/>
    <w:rsid w:val="00D32B1B"/>
    <w:rsid w:val="00D32D43"/>
    <w:rsid w:val="00D34A66"/>
    <w:rsid w:val="00D42789"/>
    <w:rsid w:val="00D435DF"/>
    <w:rsid w:val="00D44549"/>
    <w:rsid w:val="00D44CCF"/>
    <w:rsid w:val="00D527AE"/>
    <w:rsid w:val="00D52C84"/>
    <w:rsid w:val="00D5330B"/>
    <w:rsid w:val="00D568E6"/>
    <w:rsid w:val="00D630B6"/>
    <w:rsid w:val="00D65E35"/>
    <w:rsid w:val="00D66D84"/>
    <w:rsid w:val="00D807D6"/>
    <w:rsid w:val="00D80D1F"/>
    <w:rsid w:val="00D81E28"/>
    <w:rsid w:val="00D8296A"/>
    <w:rsid w:val="00D92A1D"/>
    <w:rsid w:val="00D942C3"/>
    <w:rsid w:val="00D9772A"/>
    <w:rsid w:val="00DA07CE"/>
    <w:rsid w:val="00DA1830"/>
    <w:rsid w:val="00DA2A6C"/>
    <w:rsid w:val="00DA43E8"/>
    <w:rsid w:val="00DB12D2"/>
    <w:rsid w:val="00DB4D32"/>
    <w:rsid w:val="00DB7D96"/>
    <w:rsid w:val="00DC0E7A"/>
    <w:rsid w:val="00DC118D"/>
    <w:rsid w:val="00DC3D11"/>
    <w:rsid w:val="00DC4183"/>
    <w:rsid w:val="00DC603A"/>
    <w:rsid w:val="00DD0161"/>
    <w:rsid w:val="00DE1A66"/>
    <w:rsid w:val="00DE4AB5"/>
    <w:rsid w:val="00DE59EA"/>
    <w:rsid w:val="00DE6475"/>
    <w:rsid w:val="00DE6BE1"/>
    <w:rsid w:val="00DE7AC5"/>
    <w:rsid w:val="00DE7AEA"/>
    <w:rsid w:val="00DF34D6"/>
    <w:rsid w:val="00DF3EDE"/>
    <w:rsid w:val="00DF6DBD"/>
    <w:rsid w:val="00DF6F89"/>
    <w:rsid w:val="00E01E71"/>
    <w:rsid w:val="00E01F8E"/>
    <w:rsid w:val="00E02B3C"/>
    <w:rsid w:val="00E0305A"/>
    <w:rsid w:val="00E03381"/>
    <w:rsid w:val="00E04A28"/>
    <w:rsid w:val="00E04F0F"/>
    <w:rsid w:val="00E05029"/>
    <w:rsid w:val="00E057F8"/>
    <w:rsid w:val="00E0683F"/>
    <w:rsid w:val="00E068FF"/>
    <w:rsid w:val="00E06F20"/>
    <w:rsid w:val="00E07A5A"/>
    <w:rsid w:val="00E13319"/>
    <w:rsid w:val="00E1369D"/>
    <w:rsid w:val="00E13A13"/>
    <w:rsid w:val="00E13A1B"/>
    <w:rsid w:val="00E14C3B"/>
    <w:rsid w:val="00E15C78"/>
    <w:rsid w:val="00E2494F"/>
    <w:rsid w:val="00E267D0"/>
    <w:rsid w:val="00E27A0B"/>
    <w:rsid w:val="00E27B4E"/>
    <w:rsid w:val="00E3324D"/>
    <w:rsid w:val="00E348B9"/>
    <w:rsid w:val="00E35B56"/>
    <w:rsid w:val="00E43D2A"/>
    <w:rsid w:val="00E43F62"/>
    <w:rsid w:val="00E442EA"/>
    <w:rsid w:val="00E52F88"/>
    <w:rsid w:val="00E55BE7"/>
    <w:rsid w:val="00E55DEB"/>
    <w:rsid w:val="00E57507"/>
    <w:rsid w:val="00E60347"/>
    <w:rsid w:val="00E6077F"/>
    <w:rsid w:val="00E61A50"/>
    <w:rsid w:val="00E63129"/>
    <w:rsid w:val="00E649BA"/>
    <w:rsid w:val="00E66AEB"/>
    <w:rsid w:val="00E7011C"/>
    <w:rsid w:val="00E71C60"/>
    <w:rsid w:val="00E7795D"/>
    <w:rsid w:val="00E8088E"/>
    <w:rsid w:val="00E80F71"/>
    <w:rsid w:val="00E823B8"/>
    <w:rsid w:val="00E8320F"/>
    <w:rsid w:val="00E87BBC"/>
    <w:rsid w:val="00E91A05"/>
    <w:rsid w:val="00E93673"/>
    <w:rsid w:val="00E95DCF"/>
    <w:rsid w:val="00E96D5A"/>
    <w:rsid w:val="00EA07BD"/>
    <w:rsid w:val="00EA0F27"/>
    <w:rsid w:val="00EA39D5"/>
    <w:rsid w:val="00EA3AF7"/>
    <w:rsid w:val="00EA6442"/>
    <w:rsid w:val="00EA668D"/>
    <w:rsid w:val="00EA6ADE"/>
    <w:rsid w:val="00EB1237"/>
    <w:rsid w:val="00EB1B5B"/>
    <w:rsid w:val="00EB1F9E"/>
    <w:rsid w:val="00EB312D"/>
    <w:rsid w:val="00EB4D09"/>
    <w:rsid w:val="00EB5FEB"/>
    <w:rsid w:val="00EB72BD"/>
    <w:rsid w:val="00EB7DAE"/>
    <w:rsid w:val="00EC166C"/>
    <w:rsid w:val="00EC4D18"/>
    <w:rsid w:val="00EC75C7"/>
    <w:rsid w:val="00ED10CB"/>
    <w:rsid w:val="00ED1A92"/>
    <w:rsid w:val="00ED271E"/>
    <w:rsid w:val="00ED3AA2"/>
    <w:rsid w:val="00ED4200"/>
    <w:rsid w:val="00ED4671"/>
    <w:rsid w:val="00ED5633"/>
    <w:rsid w:val="00ED57F3"/>
    <w:rsid w:val="00ED5C91"/>
    <w:rsid w:val="00EE1A39"/>
    <w:rsid w:val="00EE275A"/>
    <w:rsid w:val="00EE2A6D"/>
    <w:rsid w:val="00EE5166"/>
    <w:rsid w:val="00EE7F44"/>
    <w:rsid w:val="00EF1119"/>
    <w:rsid w:val="00EF530F"/>
    <w:rsid w:val="00EF648C"/>
    <w:rsid w:val="00F04473"/>
    <w:rsid w:val="00F06C65"/>
    <w:rsid w:val="00F073DF"/>
    <w:rsid w:val="00F1038F"/>
    <w:rsid w:val="00F12DDC"/>
    <w:rsid w:val="00F131D7"/>
    <w:rsid w:val="00F17E18"/>
    <w:rsid w:val="00F22175"/>
    <w:rsid w:val="00F23483"/>
    <w:rsid w:val="00F2361F"/>
    <w:rsid w:val="00F2387E"/>
    <w:rsid w:val="00F258B4"/>
    <w:rsid w:val="00F309A8"/>
    <w:rsid w:val="00F3357C"/>
    <w:rsid w:val="00F3475E"/>
    <w:rsid w:val="00F42BBF"/>
    <w:rsid w:val="00F43D83"/>
    <w:rsid w:val="00F47477"/>
    <w:rsid w:val="00F47B9E"/>
    <w:rsid w:val="00F50EC5"/>
    <w:rsid w:val="00F512CA"/>
    <w:rsid w:val="00F52D7C"/>
    <w:rsid w:val="00F53A22"/>
    <w:rsid w:val="00F54E0E"/>
    <w:rsid w:val="00F55116"/>
    <w:rsid w:val="00F60496"/>
    <w:rsid w:val="00F60B37"/>
    <w:rsid w:val="00F652CA"/>
    <w:rsid w:val="00F659C8"/>
    <w:rsid w:val="00F70E3A"/>
    <w:rsid w:val="00F72526"/>
    <w:rsid w:val="00F757C5"/>
    <w:rsid w:val="00F76980"/>
    <w:rsid w:val="00F7750D"/>
    <w:rsid w:val="00F80305"/>
    <w:rsid w:val="00F83371"/>
    <w:rsid w:val="00F87CB7"/>
    <w:rsid w:val="00F91C35"/>
    <w:rsid w:val="00F938DE"/>
    <w:rsid w:val="00F93ED5"/>
    <w:rsid w:val="00F9465B"/>
    <w:rsid w:val="00F97437"/>
    <w:rsid w:val="00FA1773"/>
    <w:rsid w:val="00FA1FC7"/>
    <w:rsid w:val="00FA2271"/>
    <w:rsid w:val="00FA2500"/>
    <w:rsid w:val="00FA2F8E"/>
    <w:rsid w:val="00FA49A2"/>
    <w:rsid w:val="00FA51E6"/>
    <w:rsid w:val="00FA634F"/>
    <w:rsid w:val="00FB3465"/>
    <w:rsid w:val="00FB67D1"/>
    <w:rsid w:val="00FB6A4E"/>
    <w:rsid w:val="00FC3283"/>
    <w:rsid w:val="00FD011B"/>
    <w:rsid w:val="00FD1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14:docId w14:val="6994C094"/>
  <w15:docId w15:val="{0D5F1F32-5586-4E47-BD67-8D11C1E1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502A3"/>
    <w:pPr>
      <w:spacing w:after="120"/>
      <w:ind w:left="397" w:hanging="397"/>
      <w:jc w:val="both"/>
    </w:pPr>
    <w:rPr>
      <w:rFonts w:ascii="Arial" w:hAnsi="Arial"/>
      <w:sz w:val="24"/>
    </w:rPr>
  </w:style>
  <w:style w:type="paragraph" w:styleId="Titolo1">
    <w:name w:val="heading 1"/>
    <w:basedOn w:val="Normale"/>
    <w:next w:val="Normale"/>
    <w:qFormat/>
    <w:pPr>
      <w:keepNext/>
      <w:numPr>
        <w:numId w:val="1"/>
      </w:numPr>
      <w:spacing w:before="240" w:after="60"/>
      <w:ind w:left="0" w:firstLine="0"/>
      <w:outlineLvl w:val="0"/>
    </w:pPr>
    <w:rPr>
      <w:b/>
      <w:kern w:val="28"/>
      <w:sz w:val="28"/>
    </w:rPr>
  </w:style>
  <w:style w:type="paragraph" w:styleId="Titolo2">
    <w:name w:val="heading 2"/>
    <w:basedOn w:val="Normale"/>
    <w:qFormat/>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qFormat/>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qFormat/>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qFormat/>
    <w:pPr>
      <w:numPr>
        <w:ilvl w:val="4"/>
        <w:numId w:val="1"/>
      </w:numPr>
      <w:spacing w:before="240" w:after="60"/>
      <w:ind w:left="0" w:firstLine="0"/>
      <w:outlineLvl w:val="4"/>
    </w:pPr>
    <w:rPr>
      <w:sz w:val="22"/>
    </w:rPr>
  </w:style>
  <w:style w:type="paragraph" w:styleId="Titolo6">
    <w:name w:val="heading 6"/>
    <w:basedOn w:val="Normale"/>
    <w:next w:val="Normale"/>
    <w:qFormat/>
    <w:pPr>
      <w:numPr>
        <w:ilvl w:val="5"/>
        <w:numId w:val="1"/>
      </w:numPr>
      <w:spacing w:before="240" w:after="60"/>
      <w:ind w:left="0" w:firstLine="0"/>
      <w:outlineLvl w:val="5"/>
    </w:pPr>
    <w:rPr>
      <w:i/>
      <w:sz w:val="22"/>
    </w:rPr>
  </w:style>
  <w:style w:type="paragraph" w:styleId="Titolo7">
    <w:name w:val="heading 7"/>
    <w:basedOn w:val="Normale"/>
    <w:next w:val="Normale"/>
    <w:qFormat/>
    <w:pPr>
      <w:numPr>
        <w:ilvl w:val="6"/>
        <w:numId w:val="1"/>
      </w:numPr>
      <w:spacing w:before="240" w:after="60"/>
      <w:ind w:left="0" w:firstLine="0"/>
      <w:outlineLvl w:val="6"/>
    </w:pPr>
    <w:rPr>
      <w:sz w:val="20"/>
    </w:rPr>
  </w:style>
  <w:style w:type="paragraph" w:styleId="Titolo8">
    <w:name w:val="heading 8"/>
    <w:basedOn w:val="Normale"/>
    <w:next w:val="Normale"/>
    <w:qFormat/>
    <w:pPr>
      <w:numPr>
        <w:ilvl w:val="7"/>
        <w:numId w:val="1"/>
      </w:numPr>
      <w:spacing w:before="240" w:after="60"/>
      <w:ind w:left="0" w:firstLine="0"/>
      <w:outlineLvl w:val="7"/>
    </w:pPr>
    <w:rPr>
      <w:i/>
      <w:sz w:val="20"/>
    </w:rPr>
  </w:style>
  <w:style w:type="paragraph" w:styleId="Titolo9">
    <w:name w:val="heading 9"/>
    <w:basedOn w:val="Normale"/>
    <w:next w:val="Normale"/>
    <w:qFormat/>
    <w:pPr>
      <w:numPr>
        <w:ilvl w:val="8"/>
        <w:numId w:val="1"/>
      </w:numPr>
      <w:spacing w:before="240" w:after="60"/>
      <w:ind w:left="0" w:firstLine="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esto">
    <w:name w:val="Testo"/>
    <w:pPr>
      <w:ind w:left="284" w:right="283"/>
      <w:jc w:val="both"/>
    </w:pPr>
    <w:rPr>
      <w:sz w:val="24"/>
    </w:rPr>
  </w:style>
  <w:style w:type="paragraph" w:customStyle="1" w:styleId="oggetto">
    <w:name w:val="oggetto"/>
    <w:basedOn w:val="Testo"/>
    <w:pPr>
      <w:ind w:left="1701" w:hanging="1417"/>
    </w:pPr>
    <w:rPr>
      <w:caps/>
    </w:rPr>
  </w:style>
  <w:style w:type="paragraph" w:customStyle="1" w:styleId="Centrato">
    <w:name w:val="Centrato"/>
    <w:basedOn w:val="Normal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pPr>
    <w:rPr>
      <w:b/>
      <w:caps/>
      <w:spacing w:val="30"/>
    </w:rPr>
  </w:style>
  <w:style w:type="paragraph" w:customStyle="1" w:styleId="Oggetto0">
    <w:name w:val="Oggetto"/>
    <w:basedOn w:val="Normale"/>
    <w:pPr>
      <w:widowControl w:val="0"/>
      <w:ind w:left="1134" w:hanging="1134"/>
    </w:pPr>
    <w:rPr>
      <w:b/>
      <w:smallCaps/>
    </w:rPr>
  </w:style>
  <w:style w:type="paragraph" w:styleId="Corpotesto">
    <w:name w:val="Body Text"/>
    <w:basedOn w:val="Normale"/>
    <w:pPr>
      <w:widowControl w:val="0"/>
      <w:spacing w:after="240" w:line="240" w:lineRule="atLeast"/>
      <w:ind w:left="1080"/>
    </w:pPr>
    <w:rPr>
      <w:spacing w:val="-5"/>
    </w:rPr>
  </w:style>
  <w:style w:type="paragraph" w:customStyle="1" w:styleId="StileBollo">
    <w:name w:val="StileBollo"/>
    <w:basedOn w:val="Normale"/>
    <w:pPr>
      <w:widowControl w:val="0"/>
      <w:spacing w:line="479" w:lineRule="auto"/>
    </w:pPr>
    <w:rPr>
      <w:rFonts w:ascii="Courier New" w:hAnsi="Courier New"/>
      <w:b/>
    </w:rPr>
  </w:style>
  <w:style w:type="paragraph" w:customStyle="1" w:styleId="PARAGRAFOSTANDARDN">
    <w:name w:val="PARAGRAFO STANDARD N"/>
    <w:pPr>
      <w:jc w:val="both"/>
    </w:pPr>
    <w:rPr>
      <w:sz w:val="24"/>
    </w:rPr>
  </w:style>
  <w:style w:type="paragraph" w:styleId="Rientrocorpodeltesto">
    <w:name w:val="Body Text Indent"/>
    <w:basedOn w:val="Normale"/>
    <w:pPr>
      <w:ind w:left="1418" w:hanging="1418"/>
    </w:pPr>
  </w:style>
  <w:style w:type="paragraph" w:customStyle="1" w:styleId="TestoInafica">
    <w:name w:val="TestoInafica"/>
    <w:basedOn w:val="Normale"/>
    <w:pPr>
      <w:spacing w:after="0"/>
      <w:ind w:left="0" w:firstLine="0"/>
      <w:jc w:val="left"/>
    </w:pPr>
    <w:rPr>
      <w:sz w:val="20"/>
    </w:rPr>
  </w:style>
  <w:style w:type="paragraph" w:customStyle="1" w:styleId="Tabe1">
    <w:name w:val="Tabe1"/>
    <w:basedOn w:val="Normale"/>
    <w:pPr>
      <w:jc w:val="center"/>
    </w:pPr>
    <w:rPr>
      <w:sz w:val="20"/>
    </w:rPr>
  </w:style>
  <w:style w:type="paragraph" w:styleId="Rientrocorpodeltesto2">
    <w:name w:val="Body Text Indent 2"/>
    <w:basedOn w:val="Normale"/>
    <w:pPr>
      <w:ind w:left="1418" w:hanging="1389"/>
    </w:pPr>
    <w:rPr>
      <w:b/>
    </w:rPr>
  </w:style>
  <w:style w:type="paragraph" w:styleId="Testodelblocco">
    <w:name w:val="Block Text"/>
    <w:basedOn w:val="Normale"/>
    <w:pPr>
      <w:ind w:left="142" w:right="141" w:hanging="142"/>
    </w:pPr>
  </w:style>
  <w:style w:type="paragraph" w:styleId="Rientrocorpodeltesto3">
    <w:name w:val="Body Text Indent 3"/>
    <w:basedOn w:val="Normale"/>
    <w:pPr>
      <w:ind w:left="1418" w:hanging="1418"/>
    </w:pPr>
    <w:rPr>
      <w:b/>
    </w:rPr>
  </w:style>
  <w:style w:type="paragraph" w:styleId="Corpodeltesto3">
    <w:name w:val="Body Text 3"/>
    <w:basedOn w:val="Normale"/>
    <w:link w:val="Corpodeltesto3Carattere"/>
    <w:pPr>
      <w:ind w:left="0" w:right="141" w:firstLine="0"/>
    </w:pPr>
  </w:style>
  <w:style w:type="paragraph" w:styleId="Testonotaapidipagina">
    <w:name w:val="footnote text"/>
    <w:basedOn w:val="Normale"/>
    <w:semiHidden/>
    <w:pPr>
      <w:widowControl w:val="0"/>
      <w:spacing w:after="0" w:line="360" w:lineRule="auto"/>
      <w:ind w:left="0" w:firstLine="0"/>
    </w:pPr>
    <w:rPr>
      <w:rFonts w:ascii="Times New Roman" w:hAnsi="Times New Roman"/>
      <w:snapToGrid w:val="0"/>
      <w:sz w:val="20"/>
    </w:rPr>
  </w:style>
  <w:style w:type="character" w:styleId="Rimandonotaapidipagina">
    <w:name w:val="footnote reference"/>
    <w:basedOn w:val="Carpredefinitoparagrafo"/>
    <w:semiHidden/>
    <w:rPr>
      <w:vertAlign w:val="superscript"/>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sid w:val="00005970"/>
    <w:rPr>
      <w:rFonts w:ascii="Tahoma" w:hAnsi="Tahoma" w:cs="Tahoma"/>
      <w:sz w:val="16"/>
      <w:szCs w:val="16"/>
    </w:rPr>
  </w:style>
  <w:style w:type="paragraph" w:styleId="Paragrafoelenco">
    <w:name w:val="List Paragraph"/>
    <w:basedOn w:val="Normale"/>
    <w:uiPriority w:val="34"/>
    <w:qFormat/>
    <w:rsid w:val="005D69FA"/>
    <w:pPr>
      <w:ind w:left="720"/>
      <w:contextualSpacing/>
    </w:pPr>
  </w:style>
  <w:style w:type="character" w:customStyle="1" w:styleId="Corpodeltesto3Carattere">
    <w:name w:val="Corpo del testo 3 Carattere"/>
    <w:basedOn w:val="Carpredefinitoparagrafo"/>
    <w:link w:val="Corpodeltesto3"/>
    <w:rsid w:val="00A27B02"/>
    <w:rPr>
      <w:rFonts w:ascii="Arial" w:hAnsi="Arial"/>
      <w:sz w:val="24"/>
    </w:rPr>
  </w:style>
  <w:style w:type="character" w:styleId="Rimandocommento">
    <w:name w:val="annotation reference"/>
    <w:basedOn w:val="Carpredefinitoparagrafo"/>
    <w:uiPriority w:val="99"/>
    <w:rsid w:val="00CD7AA3"/>
    <w:rPr>
      <w:sz w:val="16"/>
      <w:szCs w:val="16"/>
    </w:rPr>
  </w:style>
  <w:style w:type="paragraph" w:styleId="Testocommento">
    <w:name w:val="annotation text"/>
    <w:basedOn w:val="Normale"/>
    <w:link w:val="TestocommentoCarattere"/>
    <w:rsid w:val="00CD7AA3"/>
    <w:rPr>
      <w:sz w:val="20"/>
    </w:rPr>
  </w:style>
  <w:style w:type="character" w:customStyle="1" w:styleId="TestocommentoCarattere">
    <w:name w:val="Testo commento Carattere"/>
    <w:basedOn w:val="Carpredefinitoparagrafo"/>
    <w:link w:val="Testocommento"/>
    <w:rsid w:val="00CD7AA3"/>
    <w:rPr>
      <w:rFonts w:ascii="Arial" w:hAnsi="Arial"/>
    </w:rPr>
  </w:style>
  <w:style w:type="paragraph" w:styleId="Soggettocommento">
    <w:name w:val="annotation subject"/>
    <w:basedOn w:val="Testocommento"/>
    <w:next w:val="Testocommento"/>
    <w:link w:val="SoggettocommentoCarattere"/>
    <w:rsid w:val="00CD7AA3"/>
    <w:rPr>
      <w:b/>
      <w:bCs/>
    </w:rPr>
  </w:style>
  <w:style w:type="character" w:customStyle="1" w:styleId="SoggettocommentoCarattere">
    <w:name w:val="Soggetto commento Carattere"/>
    <w:basedOn w:val="TestocommentoCarattere"/>
    <w:link w:val="Soggettocommento"/>
    <w:rsid w:val="00CD7AA3"/>
    <w:rPr>
      <w:rFonts w:ascii="Arial" w:hAnsi="Arial"/>
      <w:b/>
      <w:bCs/>
    </w:rPr>
  </w:style>
  <w:style w:type="table" w:styleId="Grigliatabella">
    <w:name w:val="Table Grid"/>
    <w:basedOn w:val="Tabellanormale"/>
    <w:uiPriority w:val="59"/>
    <w:rsid w:val="000A76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BB6AB0"/>
    <w:pPr>
      <w:spacing w:after="200" w:line="276" w:lineRule="auto"/>
      <w:ind w:left="720" w:firstLine="0"/>
      <w:jc w:val="left"/>
    </w:pPr>
    <w:rPr>
      <w:rFonts w:ascii="Calibri" w:eastAsia="Calibri" w:hAnsi="Calibri"/>
      <w:sz w:val="22"/>
      <w:szCs w:val="22"/>
    </w:rPr>
  </w:style>
  <w:style w:type="character" w:styleId="Collegamentoipertestuale">
    <w:name w:val="Hyperlink"/>
    <w:rsid w:val="006B5185"/>
    <w:rPr>
      <w:color w:val="0000FF"/>
      <w:u w:val="single"/>
    </w:rPr>
  </w:style>
  <w:style w:type="paragraph" w:customStyle="1" w:styleId="Default">
    <w:name w:val="Default"/>
    <w:rsid w:val="00A330C9"/>
    <w:pPr>
      <w:autoSpaceDE w:val="0"/>
      <w:autoSpaceDN w:val="0"/>
      <w:adjustRightInd w:val="0"/>
    </w:pPr>
    <w:rPr>
      <w:color w:val="000000"/>
      <w:sz w:val="24"/>
      <w:szCs w:val="24"/>
    </w:rPr>
  </w:style>
  <w:style w:type="paragraph" w:styleId="Revisione">
    <w:name w:val="Revision"/>
    <w:hidden/>
    <w:uiPriority w:val="99"/>
    <w:semiHidden/>
    <w:rsid w:val="00957E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855131">
      <w:bodyDiv w:val="1"/>
      <w:marLeft w:val="0"/>
      <w:marRight w:val="0"/>
      <w:marTop w:val="0"/>
      <w:marBottom w:val="0"/>
      <w:divBdr>
        <w:top w:val="none" w:sz="0" w:space="0" w:color="auto"/>
        <w:left w:val="none" w:sz="0" w:space="0" w:color="auto"/>
        <w:bottom w:val="none" w:sz="0" w:space="0" w:color="auto"/>
        <w:right w:val="none" w:sz="0" w:space="0" w:color="auto"/>
      </w:divBdr>
    </w:div>
    <w:div w:id="1083726597">
      <w:bodyDiv w:val="1"/>
      <w:marLeft w:val="0"/>
      <w:marRight w:val="0"/>
      <w:marTop w:val="0"/>
      <w:marBottom w:val="0"/>
      <w:divBdr>
        <w:top w:val="none" w:sz="0" w:space="0" w:color="auto"/>
        <w:left w:val="none" w:sz="0" w:space="0" w:color="auto"/>
        <w:bottom w:val="none" w:sz="0" w:space="0" w:color="auto"/>
        <w:right w:val="none" w:sz="0" w:space="0" w:color="auto"/>
      </w:divBdr>
      <w:divsChild>
        <w:div w:id="317810555">
          <w:marLeft w:val="1440"/>
          <w:marRight w:val="0"/>
          <w:marTop w:val="0"/>
          <w:marBottom w:val="0"/>
          <w:divBdr>
            <w:top w:val="none" w:sz="0" w:space="0" w:color="auto"/>
            <w:left w:val="none" w:sz="0" w:space="0" w:color="auto"/>
            <w:bottom w:val="none" w:sz="0" w:space="0" w:color="auto"/>
            <w:right w:val="none" w:sz="0" w:space="0" w:color="auto"/>
          </w:divBdr>
        </w:div>
        <w:div w:id="1371144527">
          <w:marLeft w:val="720"/>
          <w:marRight w:val="0"/>
          <w:marTop w:val="0"/>
          <w:marBottom w:val="0"/>
          <w:divBdr>
            <w:top w:val="none" w:sz="0" w:space="0" w:color="auto"/>
            <w:left w:val="none" w:sz="0" w:space="0" w:color="auto"/>
            <w:bottom w:val="none" w:sz="0" w:space="0" w:color="auto"/>
            <w:right w:val="none" w:sz="0" w:space="0" w:color="auto"/>
          </w:divBdr>
        </w:div>
      </w:divsChild>
    </w:div>
    <w:div w:id="1118179756">
      <w:bodyDiv w:val="1"/>
      <w:marLeft w:val="0"/>
      <w:marRight w:val="0"/>
      <w:marTop w:val="0"/>
      <w:marBottom w:val="0"/>
      <w:divBdr>
        <w:top w:val="none" w:sz="0" w:space="0" w:color="auto"/>
        <w:left w:val="none" w:sz="0" w:space="0" w:color="auto"/>
        <w:bottom w:val="none" w:sz="0" w:space="0" w:color="auto"/>
        <w:right w:val="none" w:sz="0" w:space="0" w:color="auto"/>
      </w:divBdr>
      <w:divsChild>
        <w:div w:id="1348872539">
          <w:marLeft w:val="720"/>
          <w:marRight w:val="0"/>
          <w:marTop w:val="0"/>
          <w:marBottom w:val="0"/>
          <w:divBdr>
            <w:top w:val="none" w:sz="0" w:space="0" w:color="auto"/>
            <w:left w:val="none" w:sz="0" w:space="0" w:color="auto"/>
            <w:bottom w:val="none" w:sz="0" w:space="0" w:color="auto"/>
            <w:right w:val="none" w:sz="0" w:space="0" w:color="auto"/>
          </w:divBdr>
        </w:div>
        <w:div w:id="309405214">
          <w:marLeft w:val="1440"/>
          <w:marRight w:val="0"/>
          <w:marTop w:val="0"/>
          <w:marBottom w:val="0"/>
          <w:divBdr>
            <w:top w:val="none" w:sz="0" w:space="0" w:color="auto"/>
            <w:left w:val="none" w:sz="0" w:space="0" w:color="auto"/>
            <w:bottom w:val="none" w:sz="0" w:space="0" w:color="auto"/>
            <w:right w:val="none" w:sz="0" w:space="0" w:color="auto"/>
          </w:divBdr>
        </w:div>
        <w:div w:id="1502164234">
          <w:marLeft w:val="1440"/>
          <w:marRight w:val="0"/>
          <w:marTop w:val="0"/>
          <w:marBottom w:val="0"/>
          <w:divBdr>
            <w:top w:val="none" w:sz="0" w:space="0" w:color="auto"/>
            <w:left w:val="none" w:sz="0" w:space="0" w:color="auto"/>
            <w:bottom w:val="none" w:sz="0" w:space="0" w:color="auto"/>
            <w:right w:val="none" w:sz="0" w:space="0" w:color="auto"/>
          </w:divBdr>
        </w:div>
        <w:div w:id="1236549563">
          <w:marLeft w:val="1440"/>
          <w:marRight w:val="0"/>
          <w:marTop w:val="0"/>
          <w:marBottom w:val="0"/>
          <w:divBdr>
            <w:top w:val="none" w:sz="0" w:space="0" w:color="auto"/>
            <w:left w:val="none" w:sz="0" w:space="0" w:color="auto"/>
            <w:bottom w:val="none" w:sz="0" w:space="0" w:color="auto"/>
            <w:right w:val="none" w:sz="0" w:space="0" w:color="auto"/>
          </w:divBdr>
        </w:div>
        <w:div w:id="161237866">
          <w:marLeft w:val="1440"/>
          <w:marRight w:val="0"/>
          <w:marTop w:val="0"/>
          <w:marBottom w:val="0"/>
          <w:divBdr>
            <w:top w:val="none" w:sz="0" w:space="0" w:color="auto"/>
            <w:left w:val="none" w:sz="0" w:space="0" w:color="auto"/>
            <w:bottom w:val="none" w:sz="0" w:space="0" w:color="auto"/>
            <w:right w:val="none" w:sz="0" w:space="0" w:color="auto"/>
          </w:divBdr>
        </w:div>
        <w:div w:id="982924230">
          <w:marLeft w:val="1440"/>
          <w:marRight w:val="0"/>
          <w:marTop w:val="0"/>
          <w:marBottom w:val="0"/>
          <w:divBdr>
            <w:top w:val="none" w:sz="0" w:space="0" w:color="auto"/>
            <w:left w:val="none" w:sz="0" w:space="0" w:color="auto"/>
            <w:bottom w:val="none" w:sz="0" w:space="0" w:color="auto"/>
            <w:right w:val="none" w:sz="0" w:space="0" w:color="auto"/>
          </w:divBdr>
        </w:div>
      </w:divsChild>
    </w:div>
    <w:div w:id="1343357103">
      <w:bodyDiv w:val="1"/>
      <w:marLeft w:val="0"/>
      <w:marRight w:val="0"/>
      <w:marTop w:val="0"/>
      <w:marBottom w:val="0"/>
      <w:divBdr>
        <w:top w:val="none" w:sz="0" w:space="0" w:color="auto"/>
        <w:left w:val="none" w:sz="0" w:space="0" w:color="auto"/>
        <w:bottom w:val="none" w:sz="0" w:space="0" w:color="auto"/>
        <w:right w:val="none" w:sz="0" w:space="0" w:color="auto"/>
      </w:divBdr>
      <w:divsChild>
        <w:div w:id="1320040992">
          <w:marLeft w:val="1440"/>
          <w:marRight w:val="0"/>
          <w:marTop w:val="0"/>
          <w:marBottom w:val="0"/>
          <w:divBdr>
            <w:top w:val="none" w:sz="0" w:space="0" w:color="auto"/>
            <w:left w:val="none" w:sz="0" w:space="0" w:color="auto"/>
            <w:bottom w:val="none" w:sz="0" w:space="0" w:color="auto"/>
            <w:right w:val="none" w:sz="0" w:space="0" w:color="auto"/>
          </w:divBdr>
        </w:div>
        <w:div w:id="620497326">
          <w:marLeft w:val="720"/>
          <w:marRight w:val="0"/>
          <w:marTop w:val="0"/>
          <w:marBottom w:val="0"/>
          <w:divBdr>
            <w:top w:val="none" w:sz="0" w:space="0" w:color="auto"/>
            <w:left w:val="none" w:sz="0" w:space="0" w:color="auto"/>
            <w:bottom w:val="none" w:sz="0" w:space="0" w:color="auto"/>
            <w:right w:val="none" w:sz="0" w:space="0" w:color="auto"/>
          </w:divBdr>
        </w:div>
      </w:divsChild>
    </w:div>
    <w:div w:id="1957103028">
      <w:bodyDiv w:val="1"/>
      <w:marLeft w:val="0"/>
      <w:marRight w:val="0"/>
      <w:marTop w:val="0"/>
      <w:marBottom w:val="0"/>
      <w:divBdr>
        <w:top w:val="none" w:sz="0" w:space="0" w:color="auto"/>
        <w:left w:val="none" w:sz="0" w:space="0" w:color="auto"/>
        <w:bottom w:val="none" w:sz="0" w:space="0" w:color="auto"/>
        <w:right w:val="none" w:sz="0" w:space="0" w:color="auto"/>
      </w:divBdr>
      <w:divsChild>
        <w:div w:id="957957656">
          <w:marLeft w:val="720"/>
          <w:marRight w:val="0"/>
          <w:marTop w:val="0"/>
          <w:marBottom w:val="0"/>
          <w:divBdr>
            <w:top w:val="none" w:sz="0" w:space="0" w:color="auto"/>
            <w:left w:val="none" w:sz="0" w:space="0" w:color="auto"/>
            <w:bottom w:val="none" w:sz="0" w:space="0" w:color="auto"/>
            <w:right w:val="none" w:sz="0" w:space="0" w:color="auto"/>
          </w:divBdr>
        </w:div>
        <w:div w:id="471558757">
          <w:marLeft w:val="1440"/>
          <w:marRight w:val="0"/>
          <w:marTop w:val="0"/>
          <w:marBottom w:val="0"/>
          <w:divBdr>
            <w:top w:val="none" w:sz="0" w:space="0" w:color="auto"/>
            <w:left w:val="none" w:sz="0" w:space="0" w:color="auto"/>
            <w:bottom w:val="none" w:sz="0" w:space="0" w:color="auto"/>
            <w:right w:val="none" w:sz="0" w:space="0" w:color="auto"/>
          </w:divBdr>
        </w:div>
        <w:div w:id="1308898472">
          <w:marLeft w:val="1440"/>
          <w:marRight w:val="0"/>
          <w:marTop w:val="0"/>
          <w:marBottom w:val="0"/>
          <w:divBdr>
            <w:top w:val="none" w:sz="0" w:space="0" w:color="auto"/>
            <w:left w:val="none" w:sz="0" w:space="0" w:color="auto"/>
            <w:bottom w:val="none" w:sz="0" w:space="0" w:color="auto"/>
            <w:right w:val="none" w:sz="0" w:space="0" w:color="auto"/>
          </w:divBdr>
        </w:div>
        <w:div w:id="613752670">
          <w:marLeft w:val="1440"/>
          <w:marRight w:val="0"/>
          <w:marTop w:val="0"/>
          <w:marBottom w:val="0"/>
          <w:divBdr>
            <w:top w:val="none" w:sz="0" w:space="0" w:color="auto"/>
            <w:left w:val="none" w:sz="0" w:space="0" w:color="auto"/>
            <w:bottom w:val="none" w:sz="0" w:space="0" w:color="auto"/>
            <w:right w:val="none" w:sz="0" w:space="0" w:color="auto"/>
          </w:divBdr>
        </w:div>
        <w:div w:id="187265023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pweb.tesoro.it/CUP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D9384E-3BE4-4A05-A961-43AE62809AB3}">
  <we:reference id="wa104099688" version="1.3.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D227-F8C9-4033-9A97-E1D7A665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4163</Words>
  <Characters>23735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Maria Cristina Morelli</dc:creator>
  <cp:lastModifiedBy>Giovanni Pozzari</cp:lastModifiedBy>
  <cp:revision>35</cp:revision>
  <cp:lastPrinted>2018-04-09T11:19:00Z</cp:lastPrinted>
  <dcterms:created xsi:type="dcterms:W3CDTF">2018-04-09T11:14:00Z</dcterms:created>
  <dcterms:modified xsi:type="dcterms:W3CDTF">2018-06-01T10:31:00Z</dcterms:modified>
</cp:coreProperties>
</file>